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BC4D0" w14:textId="4980A328" w:rsidR="00BE1503" w:rsidRPr="000716C2" w:rsidRDefault="00BE1503" w:rsidP="00BE1503">
      <w:pPr>
        <w:pStyle w:val="NormalCambriaDS"/>
        <w:rPr>
          <w:b/>
          <w:smallCaps/>
          <w:sz w:val="28"/>
          <w:szCs w:val="28"/>
        </w:rPr>
      </w:pPr>
      <w:r w:rsidRPr="000716C2">
        <w:rPr>
          <w:b/>
          <w:smallCaps/>
          <w:sz w:val="28"/>
          <w:szCs w:val="28"/>
        </w:rPr>
        <w:t>Beyond Numbers: Comparing Mechanisms </w:t>
      </w:r>
    </w:p>
    <w:p w14:paraId="087AC7E2" w14:textId="77777777" w:rsidR="000716C2" w:rsidRDefault="00BE1503" w:rsidP="00BE1503">
      <w:pPr>
        <w:pStyle w:val="NormalCambriaDS"/>
        <w:rPr>
          <w:b/>
          <w:smallCaps/>
          <w:sz w:val="28"/>
          <w:szCs w:val="28"/>
        </w:rPr>
      </w:pPr>
      <w:r w:rsidRPr="000716C2">
        <w:rPr>
          <w:b/>
          <w:smallCaps/>
          <w:sz w:val="28"/>
          <w:szCs w:val="28"/>
        </w:rPr>
        <w:t xml:space="preserve">for Substantive Representation of </w:t>
      </w:r>
    </w:p>
    <w:p w14:paraId="0BEA3F8D" w14:textId="16926008" w:rsidR="00BE1503" w:rsidRPr="000716C2" w:rsidRDefault="00BE1503" w:rsidP="00BE1503">
      <w:pPr>
        <w:pStyle w:val="NormalCambriaDS"/>
        <w:rPr>
          <w:b/>
          <w:smallCaps/>
          <w:sz w:val="28"/>
          <w:szCs w:val="28"/>
        </w:rPr>
      </w:pPr>
      <w:r w:rsidRPr="000716C2">
        <w:rPr>
          <w:b/>
          <w:smallCaps/>
          <w:sz w:val="28"/>
          <w:szCs w:val="28"/>
        </w:rPr>
        <w:t>Ethnic Minorities &amp; Indigenous Peoples</w:t>
      </w:r>
    </w:p>
    <w:p w14:paraId="54CA7982" w14:textId="6952ECAF" w:rsidR="4EEB6471" w:rsidRPr="00AB65FF" w:rsidRDefault="4EEB6471" w:rsidP="4EEB6471">
      <w:pPr>
        <w:pStyle w:val="paragraph"/>
        <w:spacing w:before="0" w:beforeAutospacing="0" w:after="0" w:afterAutospacing="0"/>
        <w:ind w:right="-144"/>
        <w:jc w:val="center"/>
        <w:rPr>
          <w:rStyle w:val="normaltextrun"/>
          <w:rFonts w:ascii="Garamond" w:hAnsi="Garamond"/>
          <w:b/>
          <w:bCs/>
          <w:sz w:val="16"/>
          <w:szCs w:val="16"/>
        </w:rPr>
      </w:pPr>
    </w:p>
    <w:p w14:paraId="28936EE9" w14:textId="524BCB1F" w:rsidR="4EEB6471" w:rsidRPr="000716C2" w:rsidRDefault="4EEB6471" w:rsidP="4EEB6471">
      <w:pPr>
        <w:pStyle w:val="paragraph"/>
        <w:spacing w:before="0" w:beforeAutospacing="0" w:after="0" w:afterAutospacing="0"/>
        <w:ind w:right="-144"/>
        <w:jc w:val="center"/>
        <w:rPr>
          <w:rStyle w:val="eop"/>
          <w:rFonts w:ascii="Garamond" w:hAnsi="Garamond"/>
          <w:b/>
        </w:rPr>
      </w:pPr>
      <w:r w:rsidRPr="000716C2">
        <w:rPr>
          <w:rStyle w:val="eop"/>
          <w:rFonts w:ascii="Garamond" w:hAnsi="Garamond"/>
          <w:b/>
        </w:rPr>
        <w:t>McMaster University, Hamilton, ON, Canada</w:t>
      </w:r>
    </w:p>
    <w:p w14:paraId="05532183" w14:textId="6629CF59" w:rsidR="4EEB6471" w:rsidRPr="00485B72" w:rsidRDefault="4EEB6471" w:rsidP="4EEB6471">
      <w:pPr>
        <w:pStyle w:val="paragraph"/>
        <w:spacing w:before="0" w:beforeAutospacing="0" w:after="0" w:afterAutospacing="0"/>
        <w:ind w:right="-144"/>
        <w:jc w:val="center"/>
        <w:rPr>
          <w:rStyle w:val="eop"/>
          <w:rFonts w:ascii="Garamond" w:hAnsi="Garamond"/>
        </w:rPr>
      </w:pPr>
      <w:r w:rsidRPr="000716C2">
        <w:rPr>
          <w:rStyle w:val="eop"/>
          <w:rFonts w:ascii="Garamond" w:hAnsi="Garamond"/>
          <w:b/>
        </w:rPr>
        <w:t>Dec. 5-7, 2018</w:t>
      </w:r>
    </w:p>
    <w:p w14:paraId="4FE5162D" w14:textId="6276E7A3" w:rsidR="0025364D" w:rsidRDefault="0025364D" w:rsidP="0025364D">
      <w:pPr>
        <w:pStyle w:val="paragraph"/>
        <w:spacing w:before="0" w:beforeAutospacing="0" w:after="0" w:afterAutospacing="0"/>
        <w:textAlignment w:val="baseline"/>
        <w:rPr>
          <w:rFonts w:ascii="Garamond" w:hAnsi="Garamond"/>
          <w:sz w:val="22"/>
        </w:rPr>
      </w:pPr>
    </w:p>
    <w:p w14:paraId="5C763542" w14:textId="5A43E9CD" w:rsidR="00BD5D26" w:rsidRPr="00920BF1" w:rsidRDefault="00C6537A" w:rsidP="4EEB6471">
      <w:pPr>
        <w:pStyle w:val="paragraph"/>
        <w:spacing w:before="0" w:beforeAutospacing="0" w:after="120" w:afterAutospacing="0"/>
        <w:jc w:val="both"/>
        <w:textAlignment w:val="baseline"/>
        <w:rPr>
          <w:rFonts w:ascii="Garamond" w:eastAsia="Segoe UI" w:hAnsi="Garamond" w:cs="Segoe UI"/>
          <w:sz w:val="23"/>
          <w:szCs w:val="23"/>
        </w:rPr>
      </w:pPr>
      <w:r w:rsidRPr="00920BF1">
        <w:rPr>
          <w:rStyle w:val="normaltextrun"/>
          <w:rFonts w:ascii="Garamond" w:hAnsi="Garamond"/>
          <w:sz w:val="23"/>
          <w:szCs w:val="23"/>
        </w:rPr>
        <w:t xml:space="preserve">This conference brings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together </w:t>
      </w:r>
      <w:r w:rsidRPr="00920BF1">
        <w:rPr>
          <w:rStyle w:val="normaltextrun"/>
          <w:rFonts w:ascii="Garamond" w:hAnsi="Garamond"/>
          <w:sz w:val="23"/>
          <w:szCs w:val="23"/>
        </w:rPr>
        <w:t>leading Canadian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 and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international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 scholars, expert practitioners, 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and 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>graduate students t</w:t>
      </w:r>
      <w:r w:rsidRPr="00920BF1">
        <w:rPr>
          <w:rStyle w:val="normaltextrun"/>
          <w:rFonts w:ascii="Garamond" w:hAnsi="Garamond"/>
          <w:sz w:val="23"/>
          <w:szCs w:val="23"/>
        </w:rPr>
        <w:t>o examine and compare 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formal and informal 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mechanisms for 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>inclusion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of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indigenous and ethnic minorities within parliament and other branches of government.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The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focus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is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on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global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variation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in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institutional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mechanisms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of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indigenous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>/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ethnic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inclusion,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 xml:space="preserve"> and their effectiven</w:t>
      </w:r>
      <w:r w:rsidR="4EEB6471" w:rsidRPr="00920BF1">
        <w:rPr>
          <w:rFonts w:ascii="Garamond" w:hAnsi="Garamond"/>
          <w:sz w:val="23"/>
          <w:szCs w:val="23"/>
        </w:rPr>
        <w:t xml:space="preserve">ess and substantive impact </w:t>
      </w:r>
      <w:r w:rsidRPr="00920BF1">
        <w:rPr>
          <w:rFonts w:ascii="Garamond" w:hAnsi="Garamond"/>
          <w:sz w:val="23"/>
          <w:szCs w:val="23"/>
        </w:rPr>
        <w:t xml:space="preserve">on </w:t>
      </w:r>
      <w:r w:rsidR="4EEB6471" w:rsidRPr="00920BF1">
        <w:rPr>
          <w:rFonts w:ascii="Garamond" w:hAnsi="Garamond"/>
          <w:sz w:val="23"/>
          <w:szCs w:val="23"/>
        </w:rPr>
        <w:t>targeted communities and for democratic governance as a whole. </w:t>
      </w:r>
    </w:p>
    <w:p w14:paraId="15CA9800" w14:textId="11B1FCA1" w:rsidR="005B4E9A" w:rsidRPr="00920BF1" w:rsidRDefault="000B4935" w:rsidP="005B4E9A">
      <w:pPr>
        <w:pStyle w:val="paragraph"/>
        <w:spacing w:before="0" w:beforeAutospacing="0" w:after="120" w:afterAutospacing="0"/>
        <w:jc w:val="both"/>
        <w:textAlignment w:val="baseline"/>
        <w:rPr>
          <w:rStyle w:val="normaltextrun"/>
          <w:rFonts w:ascii="Garamond" w:hAnsi="Garamond"/>
          <w:sz w:val="23"/>
          <w:szCs w:val="23"/>
        </w:rPr>
      </w:pPr>
      <w:r w:rsidRPr="00920BF1">
        <w:rPr>
          <w:rStyle w:val="normaltextrun"/>
          <w:rFonts w:ascii="Garamond" w:hAnsi="Garamond"/>
          <w:sz w:val="23"/>
          <w:szCs w:val="23"/>
        </w:rPr>
        <w:t xml:space="preserve">Over two-and-a-half days, participants will examine </w:t>
      </w:r>
      <w:r w:rsidR="00521433" w:rsidRPr="00920BF1">
        <w:rPr>
          <w:rStyle w:val="normaltextrun"/>
          <w:rFonts w:ascii="Garamond" w:hAnsi="Garamond"/>
          <w:sz w:val="23"/>
          <w:szCs w:val="23"/>
        </w:rPr>
        <w:t xml:space="preserve">the underlying principles, implementation, and effects of </w:t>
      </w:r>
      <w:r w:rsidRPr="00920BF1">
        <w:rPr>
          <w:rStyle w:val="normaltextrun"/>
          <w:rFonts w:ascii="Garamond" w:hAnsi="Garamond"/>
          <w:sz w:val="23"/>
          <w:szCs w:val="23"/>
        </w:rPr>
        <w:t>various legal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 mechanisms and practices meant to 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secure the descriptive 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political 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representation of targeted ethnic and indigenous groups, across diverse countries. These 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include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ethnic quotas, reserved seats, gerrymandering</w:t>
      </w:r>
      <w:r w:rsidR="00AB65FF">
        <w:rPr>
          <w:rStyle w:val="normaltextrun"/>
          <w:rFonts w:ascii="Garamond" w:hAnsi="Garamond"/>
          <w:sz w:val="23"/>
          <w:szCs w:val="23"/>
        </w:rPr>
        <w:t>,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 and 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a multitude of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informal power-sharing arrangements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 implemented within parties, elected assemblies and other governing bodies.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 Such mechanisms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 can be found world-wide, in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established and emerging democracies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,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>across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varying 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>political con</w:t>
      </w:r>
      <w:r w:rsidR="00E32713">
        <w:rPr>
          <w:rStyle w:val="normaltextrun"/>
          <w:rFonts w:ascii="Garamond" w:hAnsi="Garamond"/>
          <w:sz w:val="23"/>
          <w:szCs w:val="23"/>
        </w:rPr>
        <w:t>text</w:t>
      </w:r>
      <w:r w:rsidR="005B3C9A" w:rsidRPr="00920BF1">
        <w:rPr>
          <w:rStyle w:val="normaltextrun"/>
          <w:rFonts w:ascii="Garamond" w:hAnsi="Garamond"/>
          <w:sz w:val="23"/>
          <w:szCs w:val="23"/>
        </w:rPr>
        <w:t>s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 xml:space="preserve"> and degrees of ethnic conflict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.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 xml:space="preserve">A </w:t>
      </w:r>
      <w:r w:rsidRPr="00920BF1">
        <w:rPr>
          <w:rStyle w:val="normaltextrun"/>
          <w:rFonts w:ascii="Garamond" w:hAnsi="Garamond"/>
          <w:sz w:val="23"/>
          <w:szCs w:val="23"/>
        </w:rPr>
        <w:t>relatively recent development i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n some c</w:t>
      </w:r>
      <w:r w:rsidRPr="00920BF1">
        <w:rPr>
          <w:rStyle w:val="normaltextrun"/>
          <w:rFonts w:ascii="Garamond" w:hAnsi="Garamond"/>
          <w:sz w:val="23"/>
          <w:szCs w:val="23"/>
        </w:rPr>
        <w:t>ountries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 xml:space="preserve">, they are </w:t>
      </w:r>
      <w:r w:rsidRPr="00920BF1">
        <w:rPr>
          <w:rStyle w:val="normaltextrun"/>
          <w:rFonts w:ascii="Garamond" w:hAnsi="Garamond"/>
          <w:sz w:val="23"/>
          <w:szCs w:val="23"/>
        </w:rPr>
        <w:t>of longstanding duration in others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 xml:space="preserve">. 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In addition to very different 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mechanics 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for </w:t>
      </w:r>
      <w:r w:rsidR="00FE2C5C">
        <w:rPr>
          <w:rStyle w:val="normaltextrun"/>
          <w:rFonts w:ascii="Garamond" w:hAnsi="Garamond"/>
          <w:sz w:val="23"/>
          <w:szCs w:val="23"/>
        </w:rPr>
        <w:t>ethnic</w:t>
      </w:r>
      <w:r w:rsidR="009F468A" w:rsidRPr="00920BF1">
        <w:rPr>
          <w:rStyle w:val="normaltextrun"/>
          <w:rFonts w:ascii="Garamond" w:hAnsi="Garamond"/>
          <w:sz w:val="23"/>
          <w:szCs w:val="23"/>
        </w:rPr>
        <w:t xml:space="preserve"> representation, t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 xml:space="preserve">he </w:t>
      </w:r>
      <w:r w:rsidR="00EA3616" w:rsidRPr="00920BF1">
        <w:rPr>
          <w:rStyle w:val="normaltextrun"/>
          <w:rFonts w:ascii="Garamond" w:hAnsi="Garamond"/>
          <w:sz w:val="23"/>
          <w:szCs w:val="23"/>
        </w:rPr>
        <w:t xml:space="preserve">number, 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>demographic and political circumstances of targeted groups vary widely</w:t>
      </w:r>
      <w:r w:rsidR="00EA3616" w:rsidRPr="00920BF1">
        <w:rPr>
          <w:rStyle w:val="normaltextrun"/>
          <w:rFonts w:ascii="Garamond" w:hAnsi="Garamond"/>
          <w:sz w:val="23"/>
          <w:szCs w:val="23"/>
        </w:rPr>
        <w:t xml:space="preserve"> from country to country</w:t>
      </w:r>
      <w:r w:rsidR="0031393A" w:rsidRPr="00920BF1">
        <w:rPr>
          <w:rStyle w:val="normaltextrun"/>
          <w:rFonts w:ascii="Garamond" w:hAnsi="Garamond"/>
          <w:sz w:val="23"/>
          <w:szCs w:val="23"/>
        </w:rPr>
        <w:t xml:space="preserve">. </w:t>
      </w:r>
      <w:r w:rsidR="00521433" w:rsidRPr="00920BF1">
        <w:rPr>
          <w:rStyle w:val="normaltextrun"/>
          <w:rFonts w:ascii="Garamond" w:hAnsi="Garamond"/>
          <w:sz w:val="23"/>
          <w:szCs w:val="23"/>
        </w:rPr>
        <w:t xml:space="preserve">And while </w:t>
      </w:r>
      <w:r w:rsidR="005B4E9A" w:rsidRPr="00920BF1">
        <w:rPr>
          <w:rStyle w:val="normaltextrun"/>
          <w:rFonts w:ascii="Garamond" w:hAnsi="Garamond"/>
          <w:sz w:val="23"/>
          <w:szCs w:val="23"/>
        </w:rPr>
        <w:t>they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00521433" w:rsidRPr="00920BF1">
        <w:rPr>
          <w:rStyle w:val="normaltextrun"/>
          <w:rFonts w:ascii="Garamond" w:hAnsi="Garamond"/>
          <w:sz w:val="23"/>
          <w:szCs w:val="23"/>
        </w:rPr>
        <w:t xml:space="preserve">may ensure 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a </w:t>
      </w:r>
      <w:r w:rsidR="00E32713">
        <w:rPr>
          <w:rStyle w:val="normaltextrun"/>
          <w:rFonts w:ascii="Garamond" w:hAnsi="Garamond"/>
          <w:sz w:val="23"/>
          <w:szCs w:val="23"/>
        </w:rPr>
        <w:t>particular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 ethnic or indigenous</w:t>
      </w:r>
      <w:r w:rsidR="007D0869"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>group</w:t>
      </w:r>
      <w:r w:rsidR="005B4E9A" w:rsidRP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gets </w:t>
      </w:r>
      <w:r w:rsidR="00EA3616" w:rsidRPr="00920BF1">
        <w:rPr>
          <w:rStyle w:val="normaltextrun"/>
          <w:rFonts w:ascii="Garamond" w:hAnsi="Garamond"/>
          <w:sz w:val="23"/>
          <w:szCs w:val="23"/>
        </w:rPr>
        <w:t xml:space="preserve">a seat at the table,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>it remains unc</w:t>
      </w:r>
      <w:r w:rsidR="00EA3616" w:rsidRPr="00920BF1">
        <w:rPr>
          <w:rStyle w:val="normaltextrun"/>
          <w:rFonts w:ascii="Garamond" w:hAnsi="Garamond"/>
          <w:sz w:val="23"/>
          <w:szCs w:val="23"/>
        </w:rPr>
        <w:t xml:space="preserve">lear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>whether and under what conditions</w:t>
      </w:r>
      <w:r w:rsidR="005B4E9A" w:rsidRPr="00920BF1">
        <w:rPr>
          <w:rStyle w:val="normaltextrun"/>
          <w:rFonts w:ascii="Garamond" w:hAnsi="Garamond"/>
          <w:sz w:val="23"/>
          <w:szCs w:val="23"/>
        </w:rPr>
        <w:t xml:space="preserve"> these </w:t>
      </w:r>
      <w:r w:rsidR="00EA3616" w:rsidRPr="00920BF1">
        <w:rPr>
          <w:rStyle w:val="normaltextrun"/>
          <w:rFonts w:ascii="Garamond" w:hAnsi="Garamond"/>
          <w:sz w:val="23"/>
          <w:szCs w:val="23"/>
        </w:rPr>
        <w:t xml:space="preserve">inclusion </w:t>
      </w:r>
      <w:r w:rsidR="005B4E9A" w:rsidRPr="00920BF1">
        <w:rPr>
          <w:rStyle w:val="normaltextrun"/>
          <w:rFonts w:ascii="Garamond" w:hAnsi="Garamond"/>
          <w:sz w:val="23"/>
          <w:szCs w:val="23"/>
        </w:rPr>
        <w:t xml:space="preserve">mechanisms </w:t>
      </w:r>
      <w:r w:rsidR="00920BF1">
        <w:rPr>
          <w:rStyle w:val="normaltextrun"/>
          <w:rFonts w:ascii="Garamond" w:hAnsi="Garamond"/>
          <w:sz w:val="23"/>
          <w:szCs w:val="23"/>
        </w:rPr>
        <w:t>work</w:t>
      </w:r>
      <w:r w:rsidR="005B4E9A" w:rsidRPr="00920BF1">
        <w:rPr>
          <w:rStyle w:val="normaltextrun"/>
          <w:rFonts w:ascii="Garamond" w:hAnsi="Garamond"/>
          <w:sz w:val="23"/>
          <w:szCs w:val="23"/>
        </w:rPr>
        <w:t xml:space="preserve"> to </w:t>
      </w:r>
      <w:r w:rsidR="0031393A" w:rsidRPr="00920BF1">
        <w:rPr>
          <w:rStyle w:val="normaltextrun"/>
          <w:rFonts w:ascii="Garamond" w:hAnsi="Garamond"/>
          <w:sz w:val="23"/>
          <w:szCs w:val="23"/>
        </w:rPr>
        <w:t xml:space="preserve">genuinely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 xml:space="preserve">augment </w:t>
      </w:r>
      <w:r w:rsidR="005B4E9A" w:rsidRPr="00920BF1">
        <w:rPr>
          <w:rStyle w:val="normaltextrun"/>
          <w:rFonts w:ascii="Garamond" w:hAnsi="Garamond"/>
          <w:sz w:val="23"/>
          <w:szCs w:val="23"/>
        </w:rPr>
        <w:t xml:space="preserve">a </w:t>
      </w:r>
      <w:r w:rsidR="007D0869" w:rsidRPr="00920BF1">
        <w:rPr>
          <w:rStyle w:val="normaltextrun"/>
          <w:rFonts w:ascii="Garamond" w:hAnsi="Garamond"/>
          <w:sz w:val="23"/>
          <w:szCs w:val="23"/>
        </w:rPr>
        <w:t xml:space="preserve">group’s </w:t>
      </w:r>
      <w:r w:rsidR="0031393A" w:rsidRPr="00920BF1">
        <w:rPr>
          <w:rStyle w:val="normaltextrun"/>
          <w:rFonts w:ascii="Garamond" w:hAnsi="Garamond"/>
          <w:sz w:val="23"/>
          <w:szCs w:val="23"/>
        </w:rPr>
        <w:t xml:space="preserve">political </w:t>
      </w:r>
      <w:r w:rsidR="003A4B53" w:rsidRPr="00920BF1">
        <w:rPr>
          <w:rStyle w:val="normaltextrun"/>
          <w:rFonts w:ascii="Garamond" w:hAnsi="Garamond"/>
          <w:sz w:val="23"/>
          <w:szCs w:val="23"/>
        </w:rPr>
        <w:t>power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, reduce conflict, </w:t>
      </w:r>
      <w:r w:rsidR="00E32713">
        <w:rPr>
          <w:rStyle w:val="normaltextrun"/>
          <w:rFonts w:ascii="Garamond" w:hAnsi="Garamond"/>
          <w:sz w:val="23"/>
          <w:szCs w:val="23"/>
        </w:rPr>
        <w:t xml:space="preserve">promote democratic practices, or </w:t>
      </w:r>
      <w:r w:rsidR="0010147F">
        <w:rPr>
          <w:rStyle w:val="normaltextrun"/>
          <w:rFonts w:ascii="Garamond" w:hAnsi="Garamond"/>
          <w:sz w:val="23"/>
          <w:szCs w:val="23"/>
        </w:rPr>
        <w:t>advance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 ethnic peace</w:t>
      </w:r>
      <w:r w:rsidR="007D0869" w:rsidRPr="00920BF1">
        <w:rPr>
          <w:rStyle w:val="normaltextrun"/>
          <w:rFonts w:ascii="Garamond" w:hAnsi="Garamond"/>
          <w:sz w:val="23"/>
          <w:szCs w:val="23"/>
        </w:rPr>
        <w:t xml:space="preserve">. </w:t>
      </w:r>
      <w:r w:rsidR="00096BAF">
        <w:rPr>
          <w:rStyle w:val="normaltextrun"/>
          <w:rFonts w:ascii="Garamond" w:hAnsi="Garamond"/>
          <w:sz w:val="23"/>
          <w:szCs w:val="23"/>
        </w:rPr>
        <w:t xml:space="preserve">It </w:t>
      </w:r>
      <w:r w:rsidR="00AB65FF">
        <w:rPr>
          <w:rStyle w:val="normaltextrun"/>
          <w:rFonts w:ascii="Garamond" w:hAnsi="Garamond"/>
          <w:sz w:val="23"/>
          <w:szCs w:val="23"/>
        </w:rPr>
        <w:t>is also unclear what impact these rules of ethnic representation</w:t>
      </w:r>
      <w:r w:rsidR="00096BAF">
        <w:rPr>
          <w:rStyle w:val="normaltextrun"/>
          <w:rFonts w:ascii="Garamond" w:hAnsi="Garamond"/>
          <w:sz w:val="23"/>
          <w:szCs w:val="23"/>
        </w:rPr>
        <w:t xml:space="preserve"> have on identity and categories belonging, for both targeted and non-targeted groups. </w:t>
      </w:r>
    </w:p>
    <w:p w14:paraId="3DE5FCB8" w14:textId="54488192" w:rsidR="00BD5D26" w:rsidRPr="00920BF1" w:rsidRDefault="00EA3616" w:rsidP="4EEB6471">
      <w:pPr>
        <w:pStyle w:val="paragraph"/>
        <w:spacing w:before="0" w:beforeAutospacing="0" w:after="120" w:afterAutospacing="0"/>
        <w:jc w:val="both"/>
        <w:textAlignment w:val="baseline"/>
        <w:rPr>
          <w:rFonts w:ascii="Garamond" w:eastAsia="Segoe UI" w:hAnsi="Garamond" w:cs="Segoe UI"/>
          <w:sz w:val="23"/>
          <w:szCs w:val="23"/>
        </w:rPr>
      </w:pPr>
      <w:r w:rsidRPr="00920BF1">
        <w:rPr>
          <w:rFonts w:ascii="Garamond" w:hAnsi="Garamond"/>
          <w:sz w:val="23"/>
          <w:szCs w:val="23"/>
        </w:rPr>
        <w:t xml:space="preserve">While global in focus, the conference pays special attention to </w:t>
      </w:r>
      <w:r w:rsidR="4EEB6471" w:rsidRPr="00920BF1">
        <w:rPr>
          <w:rFonts w:ascii="Garamond" w:hAnsi="Garamond"/>
          <w:sz w:val="23"/>
          <w:szCs w:val="23"/>
        </w:rPr>
        <w:t>Canada, where there is an enduring informal mandate for inclusion of ethno-</w:t>
      </w:r>
      <w:r w:rsidR="00E32713">
        <w:rPr>
          <w:rFonts w:ascii="Garamond" w:hAnsi="Garamond"/>
          <w:sz w:val="23"/>
          <w:szCs w:val="23"/>
        </w:rPr>
        <w:t xml:space="preserve">linguistic and </w:t>
      </w:r>
      <w:r w:rsidR="4EEB6471" w:rsidRPr="00920BF1">
        <w:rPr>
          <w:rFonts w:ascii="Garamond" w:hAnsi="Garamond"/>
          <w:sz w:val="23"/>
          <w:szCs w:val="23"/>
        </w:rPr>
        <w:t xml:space="preserve">regional minorities, </w:t>
      </w:r>
      <w:r w:rsidRPr="00920BF1">
        <w:rPr>
          <w:rFonts w:ascii="Garamond" w:hAnsi="Garamond"/>
          <w:sz w:val="23"/>
          <w:szCs w:val="23"/>
        </w:rPr>
        <w:t>and</w:t>
      </w:r>
      <w:r w:rsidR="4EEB6471" w:rsidRPr="00920BF1">
        <w:rPr>
          <w:rFonts w:ascii="Garamond" w:hAnsi="Garamond"/>
          <w:sz w:val="23"/>
          <w:szCs w:val="23"/>
        </w:rPr>
        <w:t xml:space="preserve"> </w:t>
      </w:r>
      <w:r w:rsidR="00FB040F" w:rsidRPr="00920BF1">
        <w:rPr>
          <w:rFonts w:ascii="Garamond" w:hAnsi="Garamond"/>
          <w:sz w:val="23"/>
          <w:szCs w:val="23"/>
        </w:rPr>
        <w:t xml:space="preserve">a long and rich history of various mechanisms to share power and advance diversity in representation at all levels of government. </w:t>
      </w:r>
      <w:r w:rsidR="00920BF1">
        <w:rPr>
          <w:rFonts w:ascii="Garamond" w:hAnsi="Garamond"/>
          <w:sz w:val="23"/>
          <w:szCs w:val="23"/>
        </w:rPr>
        <w:t>Yet d</w:t>
      </w:r>
      <w:r w:rsidR="4EEB6471" w:rsidRPr="00920BF1">
        <w:rPr>
          <w:rFonts w:ascii="Garamond" w:hAnsi="Garamond"/>
          <w:sz w:val="23"/>
          <w:szCs w:val="23"/>
        </w:rPr>
        <w:t>espite a wide range of models and practices across Canada and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 many other countries, we still have little systematic understanding of whether and what particular methods of numerical inclusion work best to strengthen minority rights and 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>provide effective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 represe</w:t>
      </w:r>
      <w:r w:rsidR="0086662D" w:rsidRPr="00920BF1">
        <w:rPr>
          <w:rStyle w:val="normaltextrun"/>
          <w:rFonts w:ascii="Garamond" w:hAnsi="Garamond"/>
          <w:sz w:val="23"/>
          <w:szCs w:val="23"/>
        </w:rPr>
        <w:t>ntation of the targeted groups.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 </w:t>
      </w:r>
      <w:r w:rsidR="00920BF1" w:rsidRPr="00920BF1">
        <w:rPr>
          <w:rStyle w:val="normaltextrun"/>
          <w:rFonts w:ascii="Garamond" w:hAnsi="Garamond"/>
          <w:sz w:val="23"/>
          <w:szCs w:val="23"/>
        </w:rPr>
        <w:t>By bringing together expertise across a wide range of cases, we aim to generate new insights and illuminate both positive and more problematic trends</w:t>
      </w:r>
      <w:r w:rsidR="00920BF1">
        <w:rPr>
          <w:rStyle w:val="normaltextrun"/>
          <w:rFonts w:ascii="Garamond" w:hAnsi="Garamond"/>
          <w:sz w:val="23"/>
          <w:szCs w:val="23"/>
        </w:rPr>
        <w:t xml:space="preserve"> in performance and outcomes of these systems </w:t>
      </w:r>
      <w:r w:rsidR="00E32713">
        <w:rPr>
          <w:rStyle w:val="normaltextrun"/>
          <w:rFonts w:ascii="Garamond" w:hAnsi="Garamond"/>
          <w:sz w:val="23"/>
          <w:szCs w:val="23"/>
        </w:rPr>
        <w:t xml:space="preserve">of ethnic </w:t>
      </w:r>
      <w:r w:rsidR="00920BF1">
        <w:rPr>
          <w:rStyle w:val="normaltextrun"/>
          <w:rFonts w:ascii="Garamond" w:hAnsi="Garamond"/>
          <w:sz w:val="23"/>
          <w:szCs w:val="23"/>
        </w:rPr>
        <w:t>represent</w:t>
      </w:r>
      <w:r w:rsidR="00E32713">
        <w:rPr>
          <w:rStyle w:val="normaltextrun"/>
          <w:rFonts w:ascii="Garamond" w:hAnsi="Garamond"/>
          <w:sz w:val="23"/>
          <w:szCs w:val="23"/>
        </w:rPr>
        <w:t>ation</w:t>
      </w:r>
      <w:r w:rsidR="00920BF1">
        <w:rPr>
          <w:rStyle w:val="normaltextrun"/>
          <w:rFonts w:ascii="Garamond" w:hAnsi="Garamond"/>
          <w:sz w:val="23"/>
          <w:szCs w:val="23"/>
        </w:rPr>
        <w:t>.</w:t>
      </w:r>
    </w:p>
    <w:p w14:paraId="3B1CED38" w14:textId="279E0DAA" w:rsidR="00BD5D26" w:rsidRPr="00920BF1" w:rsidRDefault="009F468A" w:rsidP="4EEB6471">
      <w:pPr>
        <w:pStyle w:val="paragraph"/>
        <w:spacing w:before="0" w:beforeAutospacing="0" w:after="120" w:afterAutospacing="0"/>
        <w:jc w:val="both"/>
        <w:textAlignment w:val="baseline"/>
        <w:rPr>
          <w:rStyle w:val="normaltextrun"/>
          <w:rFonts w:ascii="Garamond" w:hAnsi="Garamond"/>
          <w:sz w:val="23"/>
          <w:szCs w:val="23"/>
        </w:rPr>
      </w:pPr>
      <w:r w:rsidRPr="00920BF1">
        <w:rPr>
          <w:rStyle w:val="normaltextrun"/>
          <w:rFonts w:ascii="Garamond" w:hAnsi="Garamond"/>
          <w:sz w:val="23"/>
          <w:szCs w:val="23"/>
        </w:rPr>
        <w:t xml:space="preserve">In addition to </w:t>
      </w:r>
      <w:r w:rsidR="00803AAA" w:rsidRPr="00920BF1">
        <w:rPr>
          <w:rStyle w:val="normaltextrun"/>
          <w:rFonts w:ascii="Garamond" w:hAnsi="Garamond"/>
          <w:sz w:val="23"/>
          <w:szCs w:val="23"/>
        </w:rPr>
        <w:t xml:space="preserve">thematic panels, 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keynote speech and roundtable, 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>the conference will</w:t>
      </w:r>
      <w:r w:rsidR="00803AAA" w:rsidRPr="00920BF1">
        <w:rPr>
          <w:rStyle w:val="normaltextrun"/>
          <w:rFonts w:ascii="Garamond" w:hAnsi="Garamond"/>
          <w:sz w:val="23"/>
          <w:szCs w:val="23"/>
        </w:rPr>
        <w:t xml:space="preserve"> also provide a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 xml:space="preserve"> useful training opportunity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focusing on </w:t>
      </w:r>
      <w:r w:rsidR="4EEB6471" w:rsidRPr="00920BF1">
        <w:rPr>
          <w:rStyle w:val="normaltextrun"/>
          <w:rFonts w:ascii="Garamond" w:hAnsi="Garamond"/>
          <w:b/>
          <w:bCs/>
          <w:sz w:val="23"/>
          <w:szCs w:val="23"/>
        </w:rPr>
        <w:t>Metho</w:t>
      </w:r>
      <w:r w:rsidR="0065029A" w:rsidRPr="00920BF1">
        <w:rPr>
          <w:rStyle w:val="normaltextrun"/>
          <w:rFonts w:ascii="Garamond" w:hAnsi="Garamond"/>
          <w:b/>
          <w:bCs/>
          <w:sz w:val="23"/>
          <w:szCs w:val="23"/>
        </w:rPr>
        <w:t>dological Innovations and New</w:t>
      </w:r>
      <w:r w:rsidR="00F665E7" w:rsidRPr="00920BF1">
        <w:rPr>
          <w:rStyle w:val="normaltextrun"/>
          <w:rFonts w:ascii="Garamond" w:hAnsi="Garamond"/>
          <w:b/>
          <w:bCs/>
          <w:sz w:val="23"/>
          <w:szCs w:val="23"/>
        </w:rPr>
        <w:t xml:space="preserve"> Datasets for Assessing Descriptive </w:t>
      </w:r>
      <w:r w:rsidR="4EEB6471" w:rsidRPr="00920BF1">
        <w:rPr>
          <w:rStyle w:val="normaltextrun"/>
          <w:rFonts w:ascii="Garamond" w:hAnsi="Garamond"/>
          <w:b/>
          <w:bCs/>
          <w:sz w:val="23"/>
          <w:szCs w:val="23"/>
        </w:rPr>
        <w:t xml:space="preserve">and Substantive Indigenous &amp; Ethnic Group Representation.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Participants in the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 xml:space="preserve">se modules will gain </w:t>
      </w:r>
      <w:r w:rsidR="0010147F">
        <w:rPr>
          <w:rStyle w:val="normaltextrun"/>
          <w:rFonts w:ascii="Garamond" w:hAnsi="Garamond"/>
          <w:sz w:val="23"/>
          <w:szCs w:val="23"/>
        </w:rPr>
        <w:t xml:space="preserve">practical 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>insights into a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utomated textual analysis of parliamentary debates, GIS mapping and political geography, and use of Vox Pop/Vote Compass data for 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 xml:space="preserve">studying </w:t>
      </w:r>
      <w:r w:rsidR="4EEB6471" w:rsidRPr="00920BF1">
        <w:rPr>
          <w:rStyle w:val="normaltextrun"/>
          <w:rFonts w:ascii="Garamond" w:hAnsi="Garamond"/>
          <w:sz w:val="23"/>
          <w:szCs w:val="23"/>
        </w:rPr>
        <w:t>minority populations.</w:t>
      </w:r>
      <w:r w:rsidR="00FE2C5C">
        <w:rPr>
          <w:rStyle w:val="normaltextrun"/>
          <w:rFonts w:ascii="Garamond" w:hAnsi="Garamond"/>
          <w:sz w:val="23"/>
          <w:szCs w:val="23"/>
        </w:rPr>
        <w:t xml:space="preserve"> We invite all 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 xml:space="preserve">conference participants to </w:t>
      </w:r>
      <w:r w:rsidR="0010147F">
        <w:rPr>
          <w:rStyle w:val="normaltextrun"/>
          <w:rFonts w:ascii="Garamond" w:hAnsi="Garamond"/>
          <w:sz w:val="23"/>
          <w:szCs w:val="23"/>
        </w:rPr>
        <w:t>partake in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 xml:space="preserve"> these modules. </w:t>
      </w:r>
      <w:r w:rsidR="00F665E7" w:rsidRPr="00504C7B">
        <w:rPr>
          <w:rStyle w:val="normaltextrun"/>
          <w:rFonts w:ascii="Garamond" w:hAnsi="Garamond"/>
          <w:b/>
          <w:sz w:val="23"/>
          <w:szCs w:val="23"/>
        </w:rPr>
        <w:t>Those not already invited to the conference</w:t>
      </w:r>
      <w:r w:rsidR="0010147F" w:rsidRPr="00504C7B">
        <w:rPr>
          <w:rStyle w:val="normaltextrun"/>
          <w:rFonts w:ascii="Garamond" w:hAnsi="Garamond"/>
          <w:b/>
          <w:sz w:val="23"/>
          <w:szCs w:val="23"/>
        </w:rPr>
        <w:t xml:space="preserve"> who </w:t>
      </w:r>
      <w:r w:rsidR="00F665E7" w:rsidRPr="00504C7B">
        <w:rPr>
          <w:rStyle w:val="normaltextrun"/>
          <w:rFonts w:ascii="Garamond" w:hAnsi="Garamond"/>
          <w:b/>
          <w:sz w:val="23"/>
          <w:szCs w:val="23"/>
        </w:rPr>
        <w:t>would like to participate</w:t>
      </w:r>
      <w:r w:rsidR="0010147F" w:rsidRPr="00504C7B">
        <w:rPr>
          <w:rStyle w:val="normaltextrun"/>
          <w:rFonts w:ascii="Garamond" w:hAnsi="Garamond"/>
          <w:b/>
          <w:sz w:val="23"/>
          <w:szCs w:val="23"/>
        </w:rPr>
        <w:t xml:space="preserve"> in the training modules should </w:t>
      </w:r>
      <w:r w:rsidR="00F665E7" w:rsidRPr="00504C7B">
        <w:rPr>
          <w:rStyle w:val="normaltextrun"/>
          <w:rFonts w:ascii="Garamond" w:hAnsi="Garamond"/>
          <w:b/>
          <w:sz w:val="23"/>
          <w:szCs w:val="23"/>
        </w:rPr>
        <w:t>please complete the registration form</w:t>
      </w:r>
      <w:r w:rsidR="0010147F" w:rsidRPr="00504C7B">
        <w:rPr>
          <w:rStyle w:val="normaltextrun"/>
          <w:rFonts w:ascii="Garamond" w:hAnsi="Garamond"/>
          <w:b/>
          <w:sz w:val="23"/>
          <w:szCs w:val="23"/>
        </w:rPr>
        <w:t>.</w:t>
      </w:r>
    </w:p>
    <w:p w14:paraId="02D1146F" w14:textId="015F4AEF" w:rsidR="4EEB6471" w:rsidRPr="00920BF1" w:rsidRDefault="4EEB6471" w:rsidP="4EEB6471">
      <w:pPr>
        <w:pStyle w:val="paragraph"/>
        <w:spacing w:before="0" w:beforeAutospacing="0" w:after="120" w:afterAutospacing="0"/>
        <w:jc w:val="both"/>
        <w:rPr>
          <w:rStyle w:val="normaltextrun"/>
          <w:rFonts w:ascii="Garamond" w:hAnsi="Garamond"/>
          <w:sz w:val="23"/>
          <w:szCs w:val="23"/>
        </w:rPr>
      </w:pPr>
      <w:r w:rsidRPr="00920BF1">
        <w:rPr>
          <w:rStyle w:val="normaltextrun"/>
          <w:rFonts w:ascii="Garamond" w:hAnsi="Garamond"/>
          <w:sz w:val="23"/>
          <w:szCs w:val="23"/>
        </w:rPr>
        <w:t xml:space="preserve">We 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 xml:space="preserve">look forward to working together </w:t>
      </w:r>
      <w:r w:rsidRPr="00920BF1">
        <w:rPr>
          <w:rStyle w:val="normaltextrun"/>
          <w:rFonts w:ascii="Garamond" w:hAnsi="Garamond"/>
          <w:sz w:val="23"/>
          <w:szCs w:val="23"/>
        </w:rPr>
        <w:t xml:space="preserve">to harness the comparative insights, methodological training, and broader discussion arising from this </w:t>
      </w:r>
      <w:r w:rsidR="00F665E7" w:rsidRPr="00920BF1">
        <w:rPr>
          <w:rStyle w:val="normaltextrun"/>
          <w:rFonts w:ascii="Garamond" w:hAnsi="Garamond"/>
          <w:sz w:val="23"/>
          <w:szCs w:val="23"/>
        </w:rPr>
        <w:t>conference t</w:t>
      </w:r>
      <w:r w:rsidRPr="00920BF1">
        <w:rPr>
          <w:rStyle w:val="normaltextrun"/>
          <w:rFonts w:ascii="Garamond" w:hAnsi="Garamond"/>
          <w:sz w:val="23"/>
          <w:szCs w:val="23"/>
        </w:rPr>
        <w:t>o advance scholarly and policy debates on how to promote effective representation of indigenous and ethnic minorities in Canada and countries around the world.</w:t>
      </w:r>
    </w:p>
    <w:p w14:paraId="08CF460E" w14:textId="71AF654F" w:rsidR="4EEB6471" w:rsidRPr="00920BF1" w:rsidRDefault="0010147F" w:rsidP="004E34B4">
      <w:pPr>
        <w:pStyle w:val="paragraph"/>
        <w:spacing w:before="0" w:beforeAutospacing="0" w:after="120" w:afterAutospacing="0"/>
        <w:ind w:right="-144"/>
        <w:rPr>
          <w:rStyle w:val="eop"/>
          <w:rFonts w:ascii="Garamond" w:hAnsi="Garamond"/>
          <w:sz w:val="23"/>
          <w:szCs w:val="23"/>
        </w:rPr>
      </w:pPr>
      <w:r w:rsidRPr="00485B72">
        <w:rPr>
          <w:rFonts w:ascii="Garamond" w:hAnsi="Garamond"/>
          <w:noProof/>
        </w:rPr>
        <w:drawing>
          <wp:anchor distT="0" distB="0" distL="114300" distR="114300" simplePos="0" relativeHeight="251657216" behindDoc="1" locked="0" layoutInCell="1" allowOverlap="1" wp14:anchorId="4F249BEE" wp14:editId="374F4D97">
            <wp:simplePos x="0" y="0"/>
            <wp:positionH relativeFrom="column">
              <wp:posOffset>1270</wp:posOffset>
            </wp:positionH>
            <wp:positionV relativeFrom="paragraph">
              <wp:posOffset>385445</wp:posOffset>
            </wp:positionV>
            <wp:extent cx="5240655" cy="210185"/>
            <wp:effectExtent l="0" t="0" r="4445" b="5715"/>
            <wp:wrapTight wrapText="bothSides">
              <wp:wrapPolygon edited="0">
                <wp:start x="0" y="0"/>
                <wp:lineTo x="0" y="20882"/>
                <wp:lineTo x="21566" y="20882"/>
                <wp:lineTo x="2156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SHRC-CRSH_FI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1FF1">
        <w:rPr>
          <w:rFonts w:asciiTheme="minorHAnsi" w:eastAsiaTheme="minorHAnsi" w:hAnsiTheme="minorHAnsi" w:cstheme="minorBidi"/>
          <w:noProof/>
          <w:lang w:val="en-CA"/>
        </w:rPr>
        <w:pict w14:anchorId="4C8B20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https://www.mcmaster.ca/opr/html/opr/mcmaster_brand/visual_identity/download/full_colour.jpg" style="position:absolute;margin-left:436.05pt;margin-top:44.7pt;width:83.35pt;height:46pt;z-index:-251658240;visibility:visible;mso-wrap-style:square;mso-wrap-edited:f;mso-width-percent:0;mso-height-percent:0;mso-position-horizontal-relative:text;mso-position-vertical-relative:text;mso-width-percent:0;mso-height-percent:0" wrapcoords="-195 0 -195 21246 21600 21246 21600 0 -195 0">
            <v:imagedata r:id="rId8" o:title="full_colour"/>
            <w10:wrap type="tight"/>
          </v:shape>
        </w:pict>
      </w:r>
      <w:r w:rsidR="4EEB6471" w:rsidRPr="00920BF1">
        <w:rPr>
          <w:rStyle w:val="normaltextrun"/>
          <w:rFonts w:ascii="Garamond" w:hAnsi="Garamond"/>
          <w:sz w:val="23"/>
          <w:szCs w:val="23"/>
        </w:rPr>
        <w:t xml:space="preserve">For information, contact </w:t>
      </w:r>
      <w:r w:rsidR="4EEB6471" w:rsidRPr="00920BF1">
        <w:rPr>
          <w:rStyle w:val="eop"/>
          <w:rFonts w:ascii="Garamond" w:hAnsi="Garamond"/>
          <w:sz w:val="23"/>
          <w:szCs w:val="23"/>
        </w:rPr>
        <w:t xml:space="preserve">Karen Bird </w:t>
      </w:r>
      <w:hyperlink r:id="rId9">
        <w:r w:rsidR="4EEB6471" w:rsidRPr="00920BF1">
          <w:rPr>
            <w:rStyle w:val="Hyperlink"/>
            <w:rFonts w:ascii="Garamond" w:hAnsi="Garamond"/>
            <w:sz w:val="23"/>
            <w:szCs w:val="23"/>
          </w:rPr>
          <w:t>kbird@mcmaster.ca</w:t>
        </w:r>
      </w:hyperlink>
      <w:r w:rsidR="4EEB6471" w:rsidRPr="00920BF1">
        <w:rPr>
          <w:rStyle w:val="eop"/>
          <w:rFonts w:ascii="Garamond" w:hAnsi="Garamond"/>
          <w:sz w:val="23"/>
          <w:szCs w:val="23"/>
        </w:rPr>
        <w:t xml:space="preserve"> </w:t>
      </w:r>
      <w:r w:rsidR="004E34B4" w:rsidRPr="00920BF1">
        <w:rPr>
          <w:rStyle w:val="eop"/>
          <w:rFonts w:ascii="Garamond" w:hAnsi="Garamond"/>
          <w:sz w:val="23"/>
          <w:szCs w:val="23"/>
        </w:rPr>
        <w:t>and</w:t>
      </w:r>
      <w:r w:rsidR="4EEB6471" w:rsidRPr="00920BF1">
        <w:rPr>
          <w:rStyle w:val="eop"/>
          <w:rFonts w:ascii="Garamond" w:hAnsi="Garamond"/>
          <w:sz w:val="23"/>
          <w:szCs w:val="23"/>
        </w:rPr>
        <w:t xml:space="preserve"> </w:t>
      </w:r>
      <w:proofErr w:type="spellStart"/>
      <w:r w:rsidR="4EEB6471" w:rsidRPr="00920BF1">
        <w:rPr>
          <w:rStyle w:val="eop"/>
          <w:rFonts w:ascii="Garamond" w:hAnsi="Garamond"/>
          <w:sz w:val="23"/>
          <w:szCs w:val="23"/>
        </w:rPr>
        <w:t>Netina</w:t>
      </w:r>
      <w:proofErr w:type="spellEnd"/>
      <w:r w:rsidR="4EEB6471" w:rsidRPr="00920BF1">
        <w:rPr>
          <w:rStyle w:val="eop"/>
          <w:rFonts w:ascii="Garamond" w:hAnsi="Garamond"/>
          <w:sz w:val="23"/>
          <w:szCs w:val="23"/>
        </w:rPr>
        <w:t xml:space="preserve"> Tan </w:t>
      </w:r>
      <w:hyperlink r:id="rId10">
        <w:r w:rsidR="4EEB6471" w:rsidRPr="00920BF1">
          <w:rPr>
            <w:rStyle w:val="Hyperlink"/>
            <w:rFonts w:ascii="Garamond" w:hAnsi="Garamond"/>
            <w:sz w:val="23"/>
            <w:szCs w:val="23"/>
          </w:rPr>
          <w:t>netina@mcmaster.ca</w:t>
        </w:r>
      </w:hyperlink>
    </w:p>
    <w:p w14:paraId="6436DB04" w14:textId="48B14474" w:rsidR="0008587B" w:rsidRPr="0007047E" w:rsidRDefault="00583030" w:rsidP="0007047E">
      <w:pPr>
        <w:pStyle w:val="NormalWeb"/>
        <w:spacing w:after="0" w:afterAutospacing="0"/>
        <w:jc w:val="center"/>
        <w:rPr>
          <w:rFonts w:ascii="Garamond" w:hAnsi="Garamond"/>
          <w:b/>
          <w:u w:val="single"/>
        </w:rPr>
      </w:pPr>
      <w:r w:rsidRPr="0007047E">
        <w:rPr>
          <w:rFonts w:ascii="Garamond" w:hAnsi="Garamond"/>
          <w:b/>
          <w:u w:val="single"/>
        </w:rPr>
        <w:lastRenderedPageBreak/>
        <w:t>CONFERENCE PROGRAM</w:t>
      </w:r>
    </w:p>
    <w:p w14:paraId="22746949" w14:textId="36841DFD" w:rsidR="0007047E" w:rsidRDefault="0007047E" w:rsidP="0007047E">
      <w:pPr>
        <w:spacing w:after="0"/>
        <w:jc w:val="center"/>
        <w:rPr>
          <w:rFonts w:ascii="Garamond" w:hAnsi="Garamond"/>
          <w:b/>
          <w:smallCaps/>
        </w:rPr>
      </w:pPr>
    </w:p>
    <w:p w14:paraId="057F4004" w14:textId="77777777" w:rsidR="00F84875" w:rsidRDefault="00F84875" w:rsidP="0007047E">
      <w:pPr>
        <w:spacing w:after="0"/>
        <w:jc w:val="center"/>
        <w:rPr>
          <w:rFonts w:ascii="Garamond" w:hAnsi="Garamond"/>
          <w:b/>
          <w:smallCaps/>
        </w:rPr>
      </w:pPr>
    </w:p>
    <w:p w14:paraId="6FD3330A" w14:textId="539BFE37" w:rsidR="0003645C" w:rsidRPr="0007047E" w:rsidRDefault="0003645C" w:rsidP="0007047E">
      <w:pPr>
        <w:spacing w:after="0"/>
        <w:jc w:val="center"/>
        <w:rPr>
          <w:rFonts w:ascii="Garamond" w:hAnsi="Garamond"/>
          <w:b/>
          <w:smallCaps/>
          <w:u w:val="single"/>
        </w:rPr>
      </w:pPr>
      <w:r w:rsidRPr="0007047E">
        <w:rPr>
          <w:rFonts w:ascii="Garamond" w:hAnsi="Garamond"/>
          <w:b/>
          <w:smallCaps/>
          <w:u w:val="single"/>
        </w:rPr>
        <w:t>Wednesday, Dec. 5, 2018</w:t>
      </w:r>
    </w:p>
    <w:p w14:paraId="442EF314" w14:textId="1459FCB9" w:rsidR="00583030" w:rsidRPr="0003645C" w:rsidRDefault="0003645C" w:rsidP="0003645C">
      <w:pPr>
        <w:spacing w:after="0"/>
        <w:jc w:val="center"/>
        <w:rPr>
          <w:rFonts w:ascii="Garamond" w:hAnsi="Garamond"/>
          <w:b/>
          <w:smallCaps/>
        </w:rPr>
      </w:pPr>
      <w:r w:rsidRPr="0003645C">
        <w:rPr>
          <w:rFonts w:ascii="Garamond" w:hAnsi="Garamond"/>
          <w:b/>
          <w:smallCaps/>
        </w:rPr>
        <w:t>Keynote &amp; Welcome Dinner</w:t>
      </w:r>
    </w:p>
    <w:p w14:paraId="45A30492" w14:textId="77777777" w:rsidR="00F84875" w:rsidRDefault="0008587B" w:rsidP="00D20D67">
      <w:pPr>
        <w:spacing w:after="0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Fischer Gallery, </w:t>
      </w:r>
    </w:p>
    <w:p w14:paraId="5B4102DF" w14:textId="37B74357" w:rsidR="0003645C" w:rsidRDefault="0008587B" w:rsidP="00D20D67">
      <w:pPr>
        <w:spacing w:after="0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Art Gallery of Hamilton</w:t>
      </w:r>
    </w:p>
    <w:p w14:paraId="757F9296" w14:textId="6E62BF66" w:rsidR="00D20D67" w:rsidRPr="00583030" w:rsidRDefault="00D20D67" w:rsidP="00583030">
      <w:pPr>
        <w:jc w:val="center"/>
        <w:rPr>
          <w:rFonts w:ascii="Garamond" w:hAnsi="Garamond"/>
          <w:b/>
        </w:rPr>
      </w:pPr>
      <w:r w:rsidRPr="00D20D67">
        <w:rPr>
          <w:rFonts w:ascii="Garamond" w:hAnsi="Garamond"/>
          <w:b/>
        </w:rPr>
        <w:t>123 King St</w:t>
      </w:r>
      <w:r>
        <w:rPr>
          <w:rFonts w:ascii="Garamond" w:hAnsi="Garamond"/>
          <w:b/>
        </w:rPr>
        <w:t>.</w:t>
      </w:r>
      <w:r w:rsidRPr="00D20D67">
        <w:rPr>
          <w:rFonts w:ascii="Garamond" w:hAnsi="Garamond"/>
          <w:b/>
        </w:rPr>
        <w:t xml:space="preserve"> W</w:t>
      </w:r>
      <w:r>
        <w:rPr>
          <w:rFonts w:ascii="Garamond" w:hAnsi="Garamond"/>
          <w:b/>
        </w:rPr>
        <w:t>. (directly across from hotel)</w:t>
      </w:r>
    </w:p>
    <w:p w14:paraId="0A68D61F" w14:textId="39F3BD5E" w:rsidR="00B93996" w:rsidRDefault="00583030" w:rsidP="00792560">
      <w:pPr>
        <w:spacing w:after="0" w:line="240" w:lineRule="auto"/>
        <w:rPr>
          <w:rFonts w:ascii="Garamond" w:hAnsi="Garamond"/>
          <w:b/>
        </w:rPr>
      </w:pPr>
      <w:r w:rsidRPr="00436CB0">
        <w:rPr>
          <w:rFonts w:ascii="Garamond" w:hAnsi="Garamond"/>
        </w:rPr>
        <w:t>6:</w:t>
      </w:r>
      <w:r w:rsidR="009850C7">
        <w:rPr>
          <w:rFonts w:ascii="Garamond" w:hAnsi="Garamond"/>
        </w:rPr>
        <w:t>30</w:t>
      </w:r>
      <w:r w:rsidRPr="00436CB0">
        <w:rPr>
          <w:rFonts w:ascii="Garamond" w:hAnsi="Garamond"/>
        </w:rPr>
        <w:t xml:space="preserve"> pm: </w:t>
      </w:r>
      <w:r w:rsidR="00B93996">
        <w:rPr>
          <w:rFonts w:ascii="Garamond" w:hAnsi="Garamond"/>
          <w:b/>
        </w:rPr>
        <w:t>Welcome R</w:t>
      </w:r>
      <w:r w:rsidR="009850C7" w:rsidRPr="009850C7">
        <w:rPr>
          <w:rFonts w:ascii="Garamond" w:hAnsi="Garamond"/>
          <w:b/>
        </w:rPr>
        <w:t xml:space="preserve">eception </w:t>
      </w:r>
      <w:r w:rsidR="00B93996">
        <w:rPr>
          <w:rFonts w:ascii="Garamond" w:hAnsi="Garamond"/>
          <w:b/>
        </w:rPr>
        <w:t>&amp;</w:t>
      </w:r>
      <w:r w:rsidR="009850C7" w:rsidRPr="009850C7">
        <w:rPr>
          <w:rFonts w:ascii="Garamond" w:hAnsi="Garamond"/>
          <w:b/>
        </w:rPr>
        <w:t xml:space="preserve"> </w:t>
      </w:r>
      <w:r w:rsidR="00B93996">
        <w:rPr>
          <w:rFonts w:ascii="Garamond" w:hAnsi="Garamond"/>
          <w:b/>
        </w:rPr>
        <w:t>Registration</w:t>
      </w:r>
    </w:p>
    <w:p w14:paraId="3F6E40F4" w14:textId="595AD48F" w:rsidR="009850C7" w:rsidRDefault="00B93996" w:rsidP="00792560">
      <w:pPr>
        <w:spacing w:after="0" w:line="240" w:lineRule="auto"/>
        <w:rPr>
          <w:rFonts w:ascii="Garamond" w:hAnsi="Garamond"/>
        </w:rPr>
      </w:pPr>
      <w:r w:rsidRPr="00B93996">
        <w:rPr>
          <w:rFonts w:ascii="Garamond" w:hAnsi="Garamond"/>
        </w:rPr>
        <w:t>7:00</w:t>
      </w:r>
      <w:r>
        <w:rPr>
          <w:rFonts w:ascii="Garamond" w:hAnsi="Garamond"/>
        </w:rPr>
        <w:t xml:space="preserve"> </w:t>
      </w:r>
      <w:r w:rsidRPr="00B93996">
        <w:rPr>
          <w:rFonts w:ascii="Garamond" w:hAnsi="Garamond"/>
        </w:rPr>
        <w:t>pm:</w:t>
      </w:r>
      <w:r>
        <w:rPr>
          <w:rFonts w:ascii="Garamond" w:hAnsi="Garamond"/>
          <w:b/>
        </w:rPr>
        <w:t xml:space="preserve"> </w:t>
      </w:r>
      <w:r w:rsidR="009850C7" w:rsidRPr="009850C7">
        <w:rPr>
          <w:rFonts w:ascii="Garamond" w:hAnsi="Garamond"/>
          <w:b/>
        </w:rPr>
        <w:t>Dinner</w:t>
      </w:r>
    </w:p>
    <w:p w14:paraId="111A5CEE" w14:textId="518FFC81" w:rsidR="0003645C" w:rsidRDefault="00B93996" w:rsidP="00792560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8</w:t>
      </w:r>
      <w:r w:rsidR="009850C7">
        <w:rPr>
          <w:rFonts w:ascii="Garamond" w:hAnsi="Garamond"/>
        </w:rPr>
        <w:t>:</w:t>
      </w:r>
      <w:r>
        <w:rPr>
          <w:rFonts w:ascii="Garamond" w:hAnsi="Garamond"/>
        </w:rPr>
        <w:t>00</w:t>
      </w:r>
      <w:r w:rsidR="009850C7">
        <w:rPr>
          <w:rFonts w:ascii="Garamond" w:hAnsi="Garamond"/>
        </w:rPr>
        <w:t xml:space="preserve"> pm: </w:t>
      </w:r>
      <w:r w:rsidR="009850C7" w:rsidRPr="009850C7">
        <w:rPr>
          <w:rFonts w:ascii="Garamond" w:hAnsi="Garamond"/>
          <w:b/>
        </w:rPr>
        <w:t xml:space="preserve">Keynote speech: </w:t>
      </w:r>
      <w:r w:rsidR="002A0D9D" w:rsidRPr="009850C7">
        <w:rPr>
          <w:rFonts w:ascii="Garamond" w:hAnsi="Garamond"/>
          <w:b/>
        </w:rPr>
        <w:t>“</w:t>
      </w:r>
      <w:r w:rsidR="002A0D9D" w:rsidRPr="002A0D9D">
        <w:rPr>
          <w:rFonts w:ascii="Garamond" w:hAnsi="Garamond"/>
          <w:b/>
        </w:rPr>
        <w:t xml:space="preserve">Representation by Design” – </w:t>
      </w:r>
      <w:r w:rsidR="00870282" w:rsidRPr="002A0D9D">
        <w:rPr>
          <w:rFonts w:ascii="Garamond" w:hAnsi="Garamond"/>
          <w:b/>
        </w:rPr>
        <w:t>David Lublin</w:t>
      </w:r>
      <w:r w:rsidR="002A0D9D" w:rsidRPr="002A0D9D">
        <w:rPr>
          <w:rFonts w:ascii="Garamond" w:hAnsi="Garamond"/>
          <w:b/>
        </w:rPr>
        <w:t xml:space="preserve"> (</w:t>
      </w:r>
      <w:r w:rsidR="00870282" w:rsidRPr="002A0D9D">
        <w:rPr>
          <w:rFonts w:ascii="Garamond" w:hAnsi="Garamond"/>
          <w:b/>
        </w:rPr>
        <w:t>American University</w:t>
      </w:r>
      <w:r w:rsidR="002A0D9D" w:rsidRPr="002A0D9D">
        <w:rPr>
          <w:rFonts w:ascii="Garamond" w:hAnsi="Garamond"/>
          <w:b/>
        </w:rPr>
        <w:t>)</w:t>
      </w:r>
      <w:r w:rsidR="00583030" w:rsidRPr="00436CB0">
        <w:rPr>
          <w:rFonts w:ascii="Garamond" w:hAnsi="Garamond"/>
        </w:rPr>
        <w:t xml:space="preserve"> </w:t>
      </w:r>
    </w:p>
    <w:p w14:paraId="2E9FED72" w14:textId="77777777" w:rsidR="0007047E" w:rsidRPr="00436CB0" w:rsidRDefault="0007047E" w:rsidP="00792560">
      <w:pPr>
        <w:spacing w:after="0" w:line="240" w:lineRule="auto"/>
        <w:rPr>
          <w:rFonts w:ascii="Garamond" w:hAnsi="Garamond"/>
        </w:rPr>
      </w:pPr>
    </w:p>
    <w:p w14:paraId="572A7771" w14:textId="77777777" w:rsidR="00870282" w:rsidRDefault="00870282" w:rsidP="00792560">
      <w:pPr>
        <w:spacing w:after="0" w:line="240" w:lineRule="auto"/>
        <w:jc w:val="center"/>
        <w:rPr>
          <w:rFonts w:ascii="Garamond" w:hAnsi="Garamond"/>
        </w:rPr>
      </w:pPr>
    </w:p>
    <w:p w14:paraId="080A64B9" w14:textId="3B9B18F5" w:rsidR="00583030" w:rsidRPr="0007047E" w:rsidRDefault="00583030" w:rsidP="00792560">
      <w:pPr>
        <w:spacing w:after="0" w:line="240" w:lineRule="auto"/>
        <w:jc w:val="center"/>
        <w:rPr>
          <w:rFonts w:ascii="Garamond" w:hAnsi="Garamond"/>
          <w:b/>
          <w:smallCaps/>
          <w:u w:val="single"/>
        </w:rPr>
      </w:pPr>
      <w:r w:rsidRPr="0007047E">
        <w:rPr>
          <w:rFonts w:ascii="Garamond" w:hAnsi="Garamond"/>
          <w:b/>
          <w:smallCaps/>
          <w:u w:val="single"/>
        </w:rPr>
        <w:t>Thursday, Dec. 6, 2018</w:t>
      </w:r>
    </w:p>
    <w:p w14:paraId="29B2EFA0" w14:textId="4A0CAC30" w:rsidR="0003645C" w:rsidRDefault="0003645C" w:rsidP="00792560">
      <w:pPr>
        <w:spacing w:after="0" w:line="24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L. R. Wilson Hall 105</w:t>
      </w:r>
      <w:r w:rsidR="00FF0555">
        <w:rPr>
          <w:rFonts w:ascii="Garamond" w:hAnsi="Garamond"/>
          <w:b/>
        </w:rPr>
        <w:t>5</w:t>
      </w:r>
      <w:r>
        <w:rPr>
          <w:rFonts w:ascii="Garamond" w:hAnsi="Garamond"/>
          <w:b/>
        </w:rPr>
        <w:t xml:space="preserve"> </w:t>
      </w:r>
    </w:p>
    <w:p w14:paraId="633684E1" w14:textId="77777777" w:rsidR="00CA75E1" w:rsidRPr="00583030" w:rsidRDefault="00CA75E1" w:rsidP="00792560">
      <w:pPr>
        <w:spacing w:after="0" w:line="240" w:lineRule="auto"/>
        <w:jc w:val="center"/>
        <w:rPr>
          <w:rFonts w:ascii="Garamond" w:hAnsi="Garamond"/>
          <w:b/>
        </w:rPr>
      </w:pPr>
    </w:p>
    <w:p w14:paraId="11C6C854" w14:textId="590EC85C" w:rsidR="00583030" w:rsidRDefault="0003645C" w:rsidP="00792560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8-8:45 am: </w:t>
      </w:r>
      <w:r w:rsidRPr="0008587B">
        <w:rPr>
          <w:rFonts w:ascii="Garamond" w:hAnsi="Garamond"/>
          <w:b/>
        </w:rPr>
        <w:t>Breakfast</w:t>
      </w:r>
    </w:p>
    <w:p w14:paraId="11FFFE0F" w14:textId="77777777" w:rsidR="00583030" w:rsidRPr="00CA75E1" w:rsidRDefault="00583030" w:rsidP="00792560">
      <w:pPr>
        <w:spacing w:after="0" w:line="240" w:lineRule="auto"/>
        <w:rPr>
          <w:rFonts w:ascii="Garamond" w:hAnsi="Garamond"/>
        </w:rPr>
      </w:pPr>
    </w:p>
    <w:p w14:paraId="24C23A20" w14:textId="0613768D" w:rsidR="00583030" w:rsidRDefault="00583030" w:rsidP="00792560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8:45-10:15 am: </w:t>
      </w:r>
      <w:r w:rsidRPr="006264C4">
        <w:rPr>
          <w:rFonts w:ascii="Garamond" w:hAnsi="Garamond"/>
          <w:b/>
        </w:rPr>
        <w:t xml:space="preserve">Panel 1 – </w:t>
      </w:r>
      <w:r w:rsidR="002D2F66">
        <w:rPr>
          <w:rFonts w:ascii="Garamond" w:hAnsi="Garamond"/>
          <w:b/>
        </w:rPr>
        <w:t xml:space="preserve">Improving Representation: </w:t>
      </w:r>
      <w:r w:rsidRPr="006264C4">
        <w:rPr>
          <w:rFonts w:ascii="Garamond" w:hAnsi="Garamond"/>
          <w:b/>
        </w:rPr>
        <w:t>Theoretica</w:t>
      </w:r>
      <w:r w:rsidR="002D2F66">
        <w:rPr>
          <w:rFonts w:ascii="Garamond" w:hAnsi="Garamond"/>
          <w:b/>
        </w:rPr>
        <w:t>l and Empirical Ch</w:t>
      </w:r>
      <w:r w:rsidRPr="006264C4">
        <w:rPr>
          <w:rFonts w:ascii="Garamond" w:hAnsi="Garamond"/>
          <w:b/>
        </w:rPr>
        <w:t>allenges</w:t>
      </w:r>
      <w:r w:rsidRPr="006264C4">
        <w:rPr>
          <w:b/>
        </w:rPr>
        <w:t> </w:t>
      </w:r>
      <w:r w:rsidRPr="00436CB0">
        <w:rPr>
          <w:rFonts w:ascii="Garamond" w:hAnsi="Garamond"/>
        </w:rPr>
        <w:t xml:space="preserve">  </w:t>
      </w:r>
    </w:p>
    <w:p w14:paraId="216D2F42" w14:textId="3CD567ED" w:rsidR="00CB446A" w:rsidRPr="00436CB0" w:rsidRDefault="00CB446A" w:rsidP="00CB446A">
      <w:pPr>
        <w:spacing w:after="0" w:line="240" w:lineRule="auto"/>
        <w:rPr>
          <w:rFonts w:ascii="Garamond" w:hAnsi="Garamond"/>
        </w:rPr>
      </w:pPr>
      <w:r w:rsidRPr="00CD41FB">
        <w:rPr>
          <w:rFonts w:ascii="Garamond" w:hAnsi="Garamond"/>
        </w:rPr>
        <w:t xml:space="preserve">Chair: </w:t>
      </w:r>
      <w:r w:rsidR="00A071CD" w:rsidRPr="00436CB0">
        <w:rPr>
          <w:rFonts w:ascii="Garamond" w:hAnsi="Garamond"/>
        </w:rPr>
        <w:t xml:space="preserve">Matthijs </w:t>
      </w:r>
      <w:proofErr w:type="spellStart"/>
      <w:r w:rsidR="00A071CD" w:rsidRPr="00436CB0">
        <w:rPr>
          <w:rFonts w:ascii="Garamond" w:hAnsi="Garamond"/>
        </w:rPr>
        <w:t>Bogaards</w:t>
      </w:r>
      <w:proofErr w:type="spellEnd"/>
      <w:r w:rsidR="00A071CD" w:rsidRPr="00436CB0">
        <w:rPr>
          <w:rFonts w:ascii="Garamond" w:hAnsi="Garamond"/>
        </w:rPr>
        <w:t>, Central European University, Hungary</w:t>
      </w:r>
    </w:p>
    <w:p w14:paraId="4A3CABB3" w14:textId="47006253" w:rsidR="00583030" w:rsidRPr="00CD41FB" w:rsidRDefault="00583030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CD41FB">
        <w:rPr>
          <w:rFonts w:ascii="Garamond" w:hAnsi="Garamond"/>
          <w:sz w:val="22"/>
          <w:szCs w:val="22"/>
        </w:rPr>
        <w:t xml:space="preserve">“Rethinking Substantive Representation of Ethnic Minorities” (Jelena </w:t>
      </w:r>
      <w:proofErr w:type="spellStart"/>
      <w:r w:rsidRPr="00CD41FB">
        <w:rPr>
          <w:rFonts w:ascii="Garamond" w:hAnsi="Garamond"/>
          <w:sz w:val="22"/>
          <w:szCs w:val="22"/>
        </w:rPr>
        <w:t>Loncar</w:t>
      </w:r>
      <w:proofErr w:type="spellEnd"/>
      <w:r w:rsidRPr="00CD41FB">
        <w:rPr>
          <w:rFonts w:ascii="Garamond" w:hAnsi="Garamond"/>
          <w:sz w:val="22"/>
          <w:szCs w:val="22"/>
        </w:rPr>
        <w:t xml:space="preserve">, </w:t>
      </w:r>
      <w:r w:rsidR="006D06FE" w:rsidRPr="006D06FE">
        <w:rPr>
          <w:rFonts w:ascii="Garamond" w:hAnsi="Garamond"/>
          <w:sz w:val="22"/>
          <w:szCs w:val="22"/>
        </w:rPr>
        <w:t>University of Belgrade</w:t>
      </w:r>
      <w:r w:rsidR="006D06FE">
        <w:rPr>
          <w:rFonts w:ascii="Garamond" w:hAnsi="Garamond"/>
          <w:sz w:val="22"/>
          <w:szCs w:val="22"/>
        </w:rPr>
        <w:t>, Serbia</w:t>
      </w:r>
      <w:r w:rsidRPr="00CD41FB">
        <w:rPr>
          <w:rFonts w:ascii="Garamond" w:hAnsi="Garamond"/>
          <w:sz w:val="22"/>
          <w:szCs w:val="22"/>
        </w:rPr>
        <w:t>)</w:t>
      </w:r>
    </w:p>
    <w:p w14:paraId="6DC17BAE" w14:textId="710D80D0" w:rsidR="009E3496" w:rsidRDefault="00583030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CD41FB">
        <w:rPr>
          <w:rFonts w:ascii="Garamond" w:hAnsi="Garamond"/>
          <w:sz w:val="22"/>
          <w:szCs w:val="22"/>
        </w:rPr>
        <w:t>“The Linguistic Features of Substantive Representation” (</w:t>
      </w:r>
      <w:proofErr w:type="spellStart"/>
      <w:r w:rsidRPr="00CD41FB">
        <w:rPr>
          <w:rFonts w:ascii="Garamond" w:hAnsi="Garamond"/>
          <w:sz w:val="22"/>
          <w:szCs w:val="22"/>
        </w:rPr>
        <w:t>Ludovic</w:t>
      </w:r>
      <w:proofErr w:type="spellEnd"/>
      <w:r w:rsidRPr="00CD41FB">
        <w:rPr>
          <w:rFonts w:ascii="Garamond" w:hAnsi="Garamond"/>
          <w:sz w:val="22"/>
          <w:szCs w:val="22"/>
        </w:rPr>
        <w:t xml:space="preserve"> </w:t>
      </w:r>
      <w:proofErr w:type="spellStart"/>
      <w:r w:rsidRPr="00CD41FB">
        <w:rPr>
          <w:rFonts w:ascii="Garamond" w:hAnsi="Garamond"/>
          <w:sz w:val="22"/>
          <w:szCs w:val="22"/>
        </w:rPr>
        <w:t>Rheault</w:t>
      </w:r>
      <w:proofErr w:type="spellEnd"/>
      <w:r w:rsidRPr="00CD41FB">
        <w:rPr>
          <w:rFonts w:ascii="Garamond" w:hAnsi="Garamond"/>
          <w:sz w:val="22"/>
          <w:szCs w:val="22"/>
        </w:rPr>
        <w:t>, University of Toronto)</w:t>
      </w:r>
    </w:p>
    <w:p w14:paraId="068D837A" w14:textId="3B9A0AFA" w:rsidR="00583030" w:rsidRPr="009E3496" w:rsidRDefault="002D2F66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 </w:t>
      </w:r>
      <w:r w:rsidR="009E3496">
        <w:rPr>
          <w:rFonts w:ascii="Garamond" w:hAnsi="Garamond"/>
          <w:sz w:val="22"/>
          <w:szCs w:val="22"/>
        </w:rPr>
        <w:t>“Democracy, Ethnicity, and Quotas: Towards a Typology of Legal Measures Fostering Ethnic Representation in Democratic Parliaments Worldwide”</w:t>
      </w:r>
      <w:r w:rsidR="00583030" w:rsidRPr="009E3496">
        <w:rPr>
          <w:rFonts w:ascii="Garamond" w:eastAsia="Garamond" w:hAnsi="Garamond" w:cs="Garamond"/>
          <w:sz w:val="22"/>
          <w:szCs w:val="22"/>
        </w:rPr>
        <w:t xml:space="preserve"> (</w:t>
      </w:r>
      <w:r w:rsidR="00793CC0" w:rsidRPr="009E3496">
        <w:rPr>
          <w:rFonts w:ascii="Garamond" w:eastAsia="Garamond" w:hAnsi="Garamond" w:cs="Garamond"/>
          <w:sz w:val="22"/>
          <w:szCs w:val="22"/>
        </w:rPr>
        <w:t xml:space="preserve">Jackie F. Steele, </w:t>
      </w:r>
      <w:r w:rsidR="00583030" w:rsidRPr="009E3496">
        <w:rPr>
          <w:rFonts w:ascii="Garamond" w:eastAsia="Garamond" w:hAnsi="Garamond" w:cs="Garamond"/>
          <w:sz w:val="22"/>
          <w:szCs w:val="22"/>
        </w:rPr>
        <w:t>University of To</w:t>
      </w:r>
      <w:r w:rsidR="00793CC0" w:rsidRPr="009E3496">
        <w:rPr>
          <w:rFonts w:ascii="Garamond" w:eastAsia="Garamond" w:hAnsi="Garamond" w:cs="Garamond"/>
          <w:sz w:val="22"/>
          <w:szCs w:val="22"/>
        </w:rPr>
        <w:t>kyo</w:t>
      </w:r>
      <w:r w:rsidR="00583030" w:rsidRPr="009E3496">
        <w:rPr>
          <w:rFonts w:ascii="Garamond" w:eastAsia="Garamond" w:hAnsi="Garamond" w:cs="Garamond"/>
          <w:sz w:val="22"/>
          <w:szCs w:val="22"/>
        </w:rPr>
        <w:t xml:space="preserve">) </w:t>
      </w:r>
    </w:p>
    <w:p w14:paraId="69F08A6E" w14:textId="38EA8AAF" w:rsidR="00583030" w:rsidRPr="00927120" w:rsidRDefault="002D2F66" w:rsidP="00792560">
      <w:pPr>
        <w:spacing w:after="0" w:line="240" w:lineRule="auto"/>
        <w:rPr>
          <w:rFonts w:ascii="Garamond" w:hAnsi="Garamond"/>
          <w:sz w:val="12"/>
          <w:szCs w:val="12"/>
        </w:rPr>
      </w:pPr>
      <w:r w:rsidRPr="002D2F66">
        <w:rPr>
          <w:rFonts w:ascii="Garamond" w:hAnsi="Garamond"/>
        </w:rPr>
        <w:t>Discussant: Catherine Frost, McMaster University</w:t>
      </w:r>
    </w:p>
    <w:p w14:paraId="2DF61E21" w14:textId="77777777" w:rsidR="00847EC9" w:rsidRPr="00CA75E1" w:rsidRDefault="00847EC9" w:rsidP="00847EC9">
      <w:pPr>
        <w:spacing w:after="0" w:line="240" w:lineRule="auto"/>
        <w:rPr>
          <w:rFonts w:ascii="Garamond" w:hAnsi="Garamond"/>
        </w:rPr>
      </w:pPr>
    </w:p>
    <w:p w14:paraId="030D6580" w14:textId="7C46992F" w:rsidR="00847EC9" w:rsidRPr="00F40A3A" w:rsidRDefault="00583030" w:rsidP="00847EC9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 xml:space="preserve">10:30 am-12 noon: </w:t>
      </w:r>
      <w:r w:rsidR="00847EC9" w:rsidRPr="00F40A3A">
        <w:rPr>
          <w:rFonts w:ascii="Garamond" w:hAnsi="Garamond"/>
          <w:b/>
        </w:rPr>
        <w:t xml:space="preserve">Panel </w:t>
      </w:r>
      <w:r w:rsidR="00847EC9">
        <w:rPr>
          <w:rFonts w:ascii="Garamond" w:hAnsi="Garamond"/>
          <w:b/>
        </w:rPr>
        <w:t>2</w:t>
      </w:r>
      <w:r w:rsidR="00847EC9" w:rsidRPr="00F40A3A">
        <w:rPr>
          <w:rFonts w:ascii="Garamond" w:hAnsi="Garamond"/>
          <w:b/>
        </w:rPr>
        <w:t xml:space="preserve"> –</w:t>
      </w:r>
      <w:r w:rsidR="00847EC9">
        <w:rPr>
          <w:rFonts w:ascii="Garamond" w:hAnsi="Garamond"/>
          <w:b/>
        </w:rPr>
        <w:t xml:space="preserve"> Institutional Reforms</w:t>
      </w:r>
      <w:r w:rsidR="00847EC9" w:rsidRPr="00F40A3A">
        <w:rPr>
          <w:rFonts w:ascii="Garamond" w:hAnsi="Garamond"/>
          <w:b/>
        </w:rPr>
        <w:t xml:space="preserve"> </w:t>
      </w:r>
      <w:r w:rsidR="00927120">
        <w:rPr>
          <w:rFonts w:ascii="Garamond" w:hAnsi="Garamond"/>
          <w:b/>
        </w:rPr>
        <w:t>and Representative Outcomes</w:t>
      </w:r>
      <w:r w:rsidR="00847EC9" w:rsidRPr="00F40A3A">
        <w:rPr>
          <w:rFonts w:ascii="Garamond" w:hAnsi="Garamond"/>
          <w:b/>
        </w:rPr>
        <w:t xml:space="preserve"> </w:t>
      </w:r>
      <w:r w:rsidR="00847EC9">
        <w:rPr>
          <w:rFonts w:ascii="Garamond" w:hAnsi="Garamond"/>
          <w:b/>
        </w:rPr>
        <w:br/>
      </w:r>
      <w:r w:rsidR="00847EC9" w:rsidRPr="00F40A3A">
        <w:rPr>
          <w:rFonts w:ascii="Garamond" w:hAnsi="Garamond"/>
        </w:rPr>
        <w:t xml:space="preserve">Chair: Rachel Barnett, McMaster University </w:t>
      </w:r>
    </w:p>
    <w:p w14:paraId="5614290D" w14:textId="77777777" w:rsidR="00847EC9" w:rsidRPr="00F40A3A" w:rsidRDefault="00847EC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“Minority Representation in Electoral Systems that Rely on Single-member Districts” (Lisa R. Handley, Director at Frontier International Electoral Consulting) </w:t>
      </w:r>
    </w:p>
    <w:p w14:paraId="352DC195" w14:textId="111792C5" w:rsidR="00847EC9" w:rsidRPr="00F40A3A" w:rsidRDefault="00847EC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>“</w:t>
      </w:r>
      <w:r w:rsidRPr="006026EC">
        <w:rPr>
          <w:rFonts w:ascii="Garamond" w:hAnsi="Garamond"/>
          <w:sz w:val="22"/>
          <w:szCs w:val="22"/>
        </w:rPr>
        <w:t>Can the Number of Visible Minorities and Indigenous Peoples Elected to Parliament be Increased through Institutional Reform</w:t>
      </w:r>
      <w:r w:rsidRPr="00CF2F87">
        <w:rPr>
          <w:rFonts w:ascii="Garamond" w:hAnsi="Garamond"/>
          <w:sz w:val="22"/>
          <w:szCs w:val="22"/>
        </w:rPr>
        <w:t>?</w:t>
      </w:r>
      <w:r>
        <w:rPr>
          <w:rFonts w:ascii="Garamond" w:hAnsi="Garamond"/>
          <w:sz w:val="22"/>
          <w:szCs w:val="22"/>
        </w:rPr>
        <w:t>” (</w:t>
      </w:r>
      <w:r w:rsidRPr="00F40A3A">
        <w:rPr>
          <w:rFonts w:ascii="Garamond" w:hAnsi="Garamond"/>
          <w:sz w:val="22"/>
          <w:szCs w:val="22"/>
        </w:rPr>
        <w:t xml:space="preserve">John C. Courtney, University of Saskatchewan) </w:t>
      </w:r>
    </w:p>
    <w:p w14:paraId="3768492C" w14:textId="2499B600" w:rsidR="00847EC9" w:rsidRDefault="00847EC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>“</w:t>
      </w:r>
      <w:r w:rsidRPr="00F40A3A">
        <w:rPr>
          <w:rFonts w:ascii="Garamond" w:hAnsi="Garamond" w:cs="Calibri"/>
          <w:iCs/>
          <w:color w:val="000000"/>
          <w:sz w:val="22"/>
          <w:szCs w:val="22"/>
        </w:rPr>
        <w:t>Reconciliation, Political Representation, and the Constitution</w:t>
      </w:r>
      <w:r w:rsidRPr="00F40A3A">
        <w:rPr>
          <w:rFonts w:ascii="Garamond" w:hAnsi="Garamond"/>
          <w:sz w:val="22"/>
          <w:szCs w:val="22"/>
        </w:rPr>
        <w:t>” Michael Pal, Member of the Far North Electoral Boundaries Commission/University of Ottawa)</w:t>
      </w:r>
    </w:p>
    <w:p w14:paraId="542ABA50" w14:textId="71FAF3F1" w:rsidR="00847EC9" w:rsidRDefault="00847EC9" w:rsidP="00847EC9">
      <w:pPr>
        <w:spacing w:after="0" w:line="240" w:lineRule="auto"/>
        <w:rPr>
          <w:rFonts w:ascii="Garamond" w:hAnsi="Garamond"/>
        </w:rPr>
      </w:pPr>
      <w:r w:rsidRPr="007E10AD">
        <w:rPr>
          <w:rFonts w:ascii="Garamond" w:hAnsi="Garamond"/>
        </w:rPr>
        <w:t>Discussant</w:t>
      </w:r>
      <w:r w:rsidR="0007047E" w:rsidRPr="007E10AD">
        <w:rPr>
          <w:rFonts w:ascii="Garamond" w:hAnsi="Garamond"/>
        </w:rPr>
        <w:t>s</w:t>
      </w:r>
      <w:r w:rsidRPr="007E10AD">
        <w:rPr>
          <w:rFonts w:ascii="Garamond" w:hAnsi="Garamond"/>
        </w:rPr>
        <w:t xml:space="preserve">: </w:t>
      </w:r>
      <w:r w:rsidR="00100227">
        <w:rPr>
          <w:rFonts w:ascii="Garamond" w:hAnsi="Garamond"/>
        </w:rPr>
        <w:t>Karen Bird</w:t>
      </w:r>
      <w:r w:rsidRPr="007E10AD">
        <w:rPr>
          <w:rFonts w:ascii="Garamond" w:hAnsi="Garamond"/>
        </w:rPr>
        <w:t xml:space="preserve">, </w:t>
      </w:r>
      <w:r w:rsidR="00100227">
        <w:rPr>
          <w:rFonts w:ascii="Garamond" w:hAnsi="Garamond"/>
        </w:rPr>
        <w:t>McMaster</w:t>
      </w:r>
      <w:r w:rsidR="0007047E" w:rsidRPr="007E10AD">
        <w:rPr>
          <w:rFonts w:ascii="Garamond" w:hAnsi="Garamond"/>
        </w:rPr>
        <w:t xml:space="preserve"> &amp; Bill Cross, Carleton University</w:t>
      </w:r>
    </w:p>
    <w:p w14:paraId="0ADFABB2" w14:textId="77777777" w:rsidR="00847EC9" w:rsidRPr="00F84875" w:rsidRDefault="00847EC9" w:rsidP="00847EC9">
      <w:pPr>
        <w:spacing w:after="0" w:line="240" w:lineRule="auto"/>
        <w:rPr>
          <w:rFonts w:ascii="Garamond" w:hAnsi="Garamond"/>
          <w:sz w:val="28"/>
          <w:szCs w:val="28"/>
        </w:rPr>
      </w:pPr>
    </w:p>
    <w:p w14:paraId="314022C5" w14:textId="25ECEE49" w:rsidR="00583030" w:rsidRPr="00F40A3A" w:rsidRDefault="00583030" w:rsidP="00792560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 xml:space="preserve">12-1:00 pm: </w:t>
      </w:r>
      <w:r w:rsidRPr="0008587B">
        <w:rPr>
          <w:rFonts w:ascii="Garamond" w:hAnsi="Garamond"/>
          <w:b/>
        </w:rPr>
        <w:t xml:space="preserve">Lunch </w:t>
      </w:r>
    </w:p>
    <w:p w14:paraId="47276092" w14:textId="77777777" w:rsidR="00847EC9" w:rsidRPr="00F84875" w:rsidRDefault="00847EC9" w:rsidP="00CB446A">
      <w:pPr>
        <w:spacing w:after="0" w:line="240" w:lineRule="auto"/>
        <w:rPr>
          <w:rFonts w:ascii="Garamond" w:hAnsi="Garamond"/>
          <w:sz w:val="28"/>
          <w:szCs w:val="28"/>
        </w:rPr>
      </w:pPr>
    </w:p>
    <w:p w14:paraId="6D1843C0" w14:textId="3BC9D4EE" w:rsidR="00847EC9" w:rsidRPr="00F40A3A" w:rsidRDefault="00847EC9" w:rsidP="00847EC9">
      <w:p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1:00</w:t>
      </w:r>
      <w:r w:rsidRPr="00F40A3A">
        <w:rPr>
          <w:rFonts w:ascii="Garamond" w:hAnsi="Garamond"/>
        </w:rPr>
        <w:t>-</w:t>
      </w:r>
      <w:r>
        <w:rPr>
          <w:rFonts w:ascii="Garamond" w:hAnsi="Garamond"/>
        </w:rPr>
        <w:t>2</w:t>
      </w:r>
      <w:r w:rsidRPr="00F40A3A">
        <w:rPr>
          <w:rFonts w:ascii="Garamond" w:hAnsi="Garamond"/>
        </w:rPr>
        <w:t>:</w:t>
      </w:r>
      <w:r>
        <w:rPr>
          <w:rFonts w:ascii="Garamond" w:hAnsi="Garamond"/>
        </w:rPr>
        <w:t>30</w:t>
      </w:r>
      <w:r w:rsidRPr="00F40A3A">
        <w:rPr>
          <w:rFonts w:ascii="Garamond" w:hAnsi="Garamond"/>
        </w:rPr>
        <w:t xml:space="preserve"> pm: </w:t>
      </w:r>
      <w:r w:rsidRPr="00F40A3A">
        <w:rPr>
          <w:rFonts w:ascii="Garamond" w:hAnsi="Garamond"/>
          <w:b/>
        </w:rPr>
        <w:t xml:space="preserve">Panel </w:t>
      </w:r>
      <w:r>
        <w:rPr>
          <w:rFonts w:ascii="Garamond" w:hAnsi="Garamond"/>
          <w:b/>
        </w:rPr>
        <w:t>3</w:t>
      </w:r>
      <w:r w:rsidRPr="00F40A3A">
        <w:rPr>
          <w:rFonts w:ascii="Garamond" w:hAnsi="Garamond"/>
          <w:b/>
        </w:rPr>
        <w:t xml:space="preserve"> – </w:t>
      </w:r>
      <w:r>
        <w:rPr>
          <w:rFonts w:ascii="Garamond" w:hAnsi="Garamond"/>
          <w:b/>
        </w:rPr>
        <w:t>Global Perspectives on Indigenous Representation</w:t>
      </w:r>
      <w:r>
        <w:rPr>
          <w:rFonts w:ascii="Garamond" w:hAnsi="Garamond"/>
          <w:b/>
        </w:rPr>
        <w:br/>
      </w:r>
      <w:r w:rsidRPr="00F40A3A">
        <w:rPr>
          <w:rFonts w:ascii="Garamond" w:hAnsi="Garamond"/>
        </w:rPr>
        <w:t xml:space="preserve">Chair: Allison McCulloch, Brandon University </w:t>
      </w:r>
    </w:p>
    <w:p w14:paraId="3A02FB1E" w14:textId="77777777" w:rsidR="00847EC9" w:rsidRPr="00F40A3A" w:rsidRDefault="00847EC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>“Symbolic vs. Substantive Representation of Indigenous Interests in the Taiwanese Legislature” (</w:t>
      </w:r>
      <w:proofErr w:type="spellStart"/>
      <w:r w:rsidRPr="00F40A3A">
        <w:rPr>
          <w:rFonts w:ascii="Garamond" w:hAnsi="Garamond"/>
          <w:sz w:val="22"/>
          <w:szCs w:val="22"/>
        </w:rPr>
        <w:t>Kharis</w:t>
      </w:r>
      <w:proofErr w:type="spellEnd"/>
      <w:r w:rsidRPr="00F40A3A">
        <w:rPr>
          <w:rFonts w:ascii="Garamond" w:hAnsi="Garamond"/>
          <w:sz w:val="22"/>
          <w:szCs w:val="22"/>
        </w:rPr>
        <w:t xml:space="preserve"> Templeman, Stanford University) </w:t>
      </w:r>
    </w:p>
    <w:p w14:paraId="1F687947" w14:textId="77777777" w:rsidR="00847EC9" w:rsidRDefault="00847EC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“The Substantive Representation of Indigenous and Afro-descendant Peoples in Latin America” (Christina </w:t>
      </w:r>
      <w:proofErr w:type="spellStart"/>
      <w:r w:rsidRPr="00F40A3A">
        <w:rPr>
          <w:rFonts w:ascii="Garamond" w:hAnsi="Garamond"/>
          <w:sz w:val="22"/>
          <w:szCs w:val="22"/>
        </w:rPr>
        <w:t>Ewig</w:t>
      </w:r>
      <w:proofErr w:type="spellEnd"/>
      <w:r w:rsidRPr="00F40A3A">
        <w:rPr>
          <w:rFonts w:ascii="Garamond" w:hAnsi="Garamond"/>
          <w:sz w:val="22"/>
          <w:szCs w:val="22"/>
        </w:rPr>
        <w:t xml:space="preserve">, University of Minnesota) </w:t>
      </w:r>
    </w:p>
    <w:p w14:paraId="0601684C" w14:textId="67FAD01C" w:rsidR="00847EC9" w:rsidRDefault="00847EC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CD41FB">
        <w:rPr>
          <w:rFonts w:ascii="Garamond" w:hAnsi="Garamond"/>
          <w:sz w:val="22"/>
          <w:szCs w:val="22"/>
        </w:rPr>
        <w:t xml:space="preserve">“Indigenous Peoples and Mixed Member Proportional Representation: Theories of Representation and Some Considerations from Aotearoa New Zealand” (David B. MacDonald, University of Guelph) </w:t>
      </w:r>
    </w:p>
    <w:p w14:paraId="781F29C6" w14:textId="77777777" w:rsidR="00927120" w:rsidRDefault="00927120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“Does Indigenous Mainstreaming Work? Bolivia’s Experiment in Indigenous and Women’s Representation” (Roberta Rice, University of Calgary) </w:t>
      </w:r>
    </w:p>
    <w:p w14:paraId="7F0AD45E" w14:textId="360E08E8" w:rsidR="00847EC9" w:rsidRPr="00D20D67" w:rsidRDefault="00847EC9" w:rsidP="00847EC9">
      <w:pPr>
        <w:rPr>
          <w:rFonts w:ascii="Garamond" w:hAnsi="Garamond"/>
          <w:lang w:val="en-CA"/>
        </w:rPr>
      </w:pPr>
      <w:r w:rsidRPr="007E10AD">
        <w:rPr>
          <w:rFonts w:ascii="Garamond" w:hAnsi="Garamond"/>
        </w:rPr>
        <w:t>Discussant</w:t>
      </w:r>
      <w:r w:rsidR="0007047E" w:rsidRPr="007E10AD">
        <w:rPr>
          <w:rFonts w:ascii="Garamond" w:hAnsi="Garamond"/>
        </w:rPr>
        <w:t>s</w:t>
      </w:r>
      <w:r w:rsidRPr="007E10AD">
        <w:rPr>
          <w:rFonts w:ascii="Garamond" w:hAnsi="Garamond"/>
        </w:rPr>
        <w:t xml:space="preserve">: </w:t>
      </w:r>
      <w:r w:rsidR="0007047E" w:rsidRPr="007E10AD">
        <w:rPr>
          <w:rFonts w:ascii="Garamond" w:hAnsi="Garamond"/>
        </w:rPr>
        <w:t xml:space="preserve">Meaghan Williams, University of Toronto &amp; Oscar </w:t>
      </w:r>
      <w:proofErr w:type="spellStart"/>
      <w:r w:rsidR="0007047E" w:rsidRPr="007E10AD">
        <w:rPr>
          <w:rFonts w:ascii="Garamond" w:hAnsi="Garamond"/>
        </w:rPr>
        <w:t>Mejía</w:t>
      </w:r>
      <w:proofErr w:type="spellEnd"/>
      <w:r w:rsidR="0007047E" w:rsidRPr="007E10AD">
        <w:rPr>
          <w:rFonts w:ascii="Garamond" w:hAnsi="Garamond"/>
        </w:rPr>
        <w:t xml:space="preserve"> Mesa, </w:t>
      </w:r>
      <w:proofErr w:type="spellStart"/>
      <w:r w:rsidR="0007047E" w:rsidRPr="007E10AD">
        <w:rPr>
          <w:rFonts w:ascii="Garamond" w:hAnsi="Garamond"/>
        </w:rPr>
        <w:t>Université</w:t>
      </w:r>
      <w:proofErr w:type="spellEnd"/>
      <w:r w:rsidR="0007047E" w:rsidRPr="007E10AD">
        <w:rPr>
          <w:rFonts w:ascii="Garamond" w:hAnsi="Garamond"/>
        </w:rPr>
        <w:t xml:space="preserve"> Laval</w:t>
      </w:r>
    </w:p>
    <w:p w14:paraId="3514FFCE" w14:textId="77777777" w:rsidR="00F84875" w:rsidRDefault="00F84875" w:rsidP="00F84875">
      <w:pPr>
        <w:spacing w:after="0" w:line="240" w:lineRule="auto"/>
        <w:jc w:val="center"/>
        <w:rPr>
          <w:rFonts w:ascii="Garamond" w:hAnsi="Garamond"/>
          <w:b/>
          <w:smallCaps/>
          <w:u w:val="single"/>
        </w:rPr>
      </w:pPr>
    </w:p>
    <w:p w14:paraId="7A465BB7" w14:textId="4AE251B8" w:rsidR="00F84875" w:rsidRPr="0007047E" w:rsidRDefault="00F84875" w:rsidP="00F84875">
      <w:pPr>
        <w:spacing w:after="0" w:line="240" w:lineRule="auto"/>
        <w:jc w:val="center"/>
        <w:rPr>
          <w:rFonts w:ascii="Garamond" w:hAnsi="Garamond"/>
          <w:b/>
          <w:smallCaps/>
          <w:u w:val="single"/>
        </w:rPr>
      </w:pPr>
      <w:r>
        <w:rPr>
          <w:rFonts w:ascii="Garamond" w:hAnsi="Garamond"/>
          <w:b/>
          <w:smallCaps/>
          <w:u w:val="single"/>
        </w:rPr>
        <w:t>Thursday, Dec. 6 (</w:t>
      </w:r>
      <w:r w:rsidRPr="00F84875">
        <w:rPr>
          <w:rFonts w:ascii="Garamond" w:hAnsi="Garamond"/>
          <w:b/>
          <w:u w:val="single"/>
        </w:rPr>
        <w:t>cont’d</w:t>
      </w:r>
      <w:r>
        <w:rPr>
          <w:rFonts w:ascii="Garamond" w:hAnsi="Garamond"/>
          <w:b/>
          <w:smallCaps/>
          <w:u w:val="single"/>
        </w:rPr>
        <w:t>)</w:t>
      </w:r>
    </w:p>
    <w:p w14:paraId="00984E6B" w14:textId="77777777" w:rsidR="00F84875" w:rsidRDefault="00F84875" w:rsidP="00CB446A">
      <w:pPr>
        <w:spacing w:after="0" w:line="240" w:lineRule="auto"/>
        <w:rPr>
          <w:rFonts w:ascii="Garamond" w:hAnsi="Garamond"/>
        </w:rPr>
      </w:pPr>
    </w:p>
    <w:p w14:paraId="406B24A9" w14:textId="2C3B78DC" w:rsidR="00CB446A" w:rsidRPr="00F40A3A" w:rsidRDefault="00583030" w:rsidP="00CB446A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 xml:space="preserve">2:45-4:15 pm: </w:t>
      </w:r>
      <w:r w:rsidRPr="00F40A3A">
        <w:rPr>
          <w:rFonts w:ascii="Garamond" w:hAnsi="Garamond"/>
          <w:b/>
        </w:rPr>
        <w:t xml:space="preserve">Panel 4 – </w:t>
      </w:r>
      <w:proofErr w:type="spellStart"/>
      <w:r w:rsidRPr="00F40A3A">
        <w:rPr>
          <w:rFonts w:ascii="Garamond" w:hAnsi="Garamond"/>
          <w:b/>
        </w:rPr>
        <w:t>Consociational</w:t>
      </w:r>
      <w:proofErr w:type="spellEnd"/>
      <w:r w:rsidRPr="00F40A3A">
        <w:rPr>
          <w:rFonts w:ascii="Garamond" w:hAnsi="Garamond"/>
          <w:b/>
        </w:rPr>
        <w:t xml:space="preserve"> and Centripetal Settings for Ethnic Inclusion</w:t>
      </w:r>
      <w:r w:rsidRPr="00F40A3A">
        <w:rPr>
          <w:rFonts w:ascii="Garamond" w:hAnsi="Garamond"/>
        </w:rPr>
        <w:t xml:space="preserve">  </w:t>
      </w:r>
      <w:r w:rsidR="00CB446A">
        <w:rPr>
          <w:rFonts w:ascii="Garamond" w:hAnsi="Garamond"/>
        </w:rPr>
        <w:br/>
      </w:r>
      <w:r w:rsidR="00CB446A" w:rsidRPr="00F40A3A">
        <w:rPr>
          <w:rFonts w:ascii="Garamond" w:hAnsi="Garamond"/>
        </w:rPr>
        <w:t>Chair: Lisa R. Handley, Director at Frontier International Electoral Consulting</w:t>
      </w:r>
    </w:p>
    <w:p w14:paraId="6DFBECD7" w14:textId="77777777" w:rsidR="00343F07" w:rsidRDefault="00343F07" w:rsidP="00343F07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436CB0">
        <w:rPr>
          <w:rFonts w:ascii="Garamond" w:hAnsi="Garamond"/>
          <w:sz w:val="22"/>
          <w:szCs w:val="22"/>
        </w:rPr>
        <w:t>“</w:t>
      </w:r>
      <w:proofErr w:type="spellStart"/>
      <w:r w:rsidRPr="00D20D67">
        <w:rPr>
          <w:rFonts w:ascii="Garamond" w:hAnsi="Garamond"/>
          <w:sz w:val="22"/>
          <w:szCs w:val="22"/>
        </w:rPr>
        <w:t>Consociationalism</w:t>
      </w:r>
      <w:proofErr w:type="spellEnd"/>
      <w:r w:rsidRPr="00D20D67">
        <w:rPr>
          <w:rFonts w:ascii="Garamond" w:hAnsi="Garamond"/>
          <w:sz w:val="22"/>
          <w:szCs w:val="22"/>
        </w:rPr>
        <w:t xml:space="preserve"> and Centripetalism: Friends or Foes?</w:t>
      </w:r>
      <w:r w:rsidRPr="00436CB0">
        <w:rPr>
          <w:rFonts w:ascii="Garamond" w:hAnsi="Garamond"/>
          <w:sz w:val="22"/>
          <w:szCs w:val="22"/>
        </w:rPr>
        <w:t xml:space="preserve">” (Matthijs </w:t>
      </w:r>
      <w:proofErr w:type="spellStart"/>
      <w:r w:rsidRPr="00436CB0">
        <w:rPr>
          <w:rFonts w:ascii="Garamond" w:hAnsi="Garamond"/>
          <w:sz w:val="22"/>
          <w:szCs w:val="22"/>
        </w:rPr>
        <w:t>Bogaards</w:t>
      </w:r>
      <w:proofErr w:type="spellEnd"/>
      <w:r w:rsidRPr="00436CB0">
        <w:rPr>
          <w:rFonts w:ascii="Garamond" w:hAnsi="Garamond"/>
          <w:sz w:val="22"/>
          <w:szCs w:val="22"/>
        </w:rPr>
        <w:t xml:space="preserve">, Central European University, Hungary) </w:t>
      </w:r>
    </w:p>
    <w:p w14:paraId="123710C7" w14:textId="74B9E8FE" w:rsidR="00583030" w:rsidRPr="00F40A3A" w:rsidRDefault="00343F07" w:rsidP="00343F07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 </w:t>
      </w:r>
      <w:r w:rsidR="00583030" w:rsidRPr="00F40A3A">
        <w:rPr>
          <w:rFonts w:ascii="Garamond" w:hAnsi="Garamond"/>
          <w:sz w:val="22"/>
          <w:szCs w:val="22"/>
        </w:rPr>
        <w:t xml:space="preserve">“What’s Vital about Vital interests? Veto Rights and Minority Protections in </w:t>
      </w:r>
      <w:proofErr w:type="spellStart"/>
      <w:r w:rsidR="00583030" w:rsidRPr="00F40A3A">
        <w:rPr>
          <w:rFonts w:ascii="Garamond" w:hAnsi="Garamond"/>
          <w:sz w:val="22"/>
          <w:szCs w:val="22"/>
        </w:rPr>
        <w:t>Consociational</w:t>
      </w:r>
      <w:proofErr w:type="spellEnd"/>
      <w:r w:rsidR="00583030" w:rsidRPr="00F40A3A">
        <w:rPr>
          <w:rFonts w:ascii="Garamond" w:hAnsi="Garamond"/>
          <w:sz w:val="22"/>
          <w:szCs w:val="22"/>
        </w:rPr>
        <w:t xml:space="preserve"> Settings” (Allison McCulloch, Brandon University) </w:t>
      </w:r>
    </w:p>
    <w:p w14:paraId="658B5E3C" w14:textId="5851418A" w:rsidR="00583030" w:rsidRDefault="00583030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“Democracy and Diversity in Pacific Asia: From </w:t>
      </w:r>
      <w:proofErr w:type="spellStart"/>
      <w:r w:rsidRPr="00F40A3A">
        <w:rPr>
          <w:rFonts w:ascii="Garamond" w:hAnsi="Garamond"/>
          <w:sz w:val="22"/>
          <w:szCs w:val="22"/>
        </w:rPr>
        <w:t>Consociationalism</w:t>
      </w:r>
      <w:proofErr w:type="spellEnd"/>
      <w:r w:rsidRPr="00F40A3A">
        <w:rPr>
          <w:rFonts w:ascii="Garamond" w:hAnsi="Garamond"/>
          <w:sz w:val="22"/>
          <w:szCs w:val="22"/>
        </w:rPr>
        <w:t xml:space="preserve"> to Centripetalism” (Benjamin Reilly, Murdoch University, Australia) </w:t>
      </w:r>
    </w:p>
    <w:p w14:paraId="1A9BEDD7" w14:textId="7C95A4BD" w:rsidR="00CB446A" w:rsidRPr="00CB446A" w:rsidRDefault="00CB446A" w:rsidP="00F84875">
      <w:pPr>
        <w:spacing w:after="0"/>
        <w:rPr>
          <w:rFonts w:ascii="Garamond" w:hAnsi="Garamond"/>
        </w:rPr>
      </w:pPr>
      <w:r w:rsidRPr="00F40A3A">
        <w:rPr>
          <w:rFonts w:ascii="Garamond" w:hAnsi="Garamond"/>
        </w:rPr>
        <w:t xml:space="preserve">Discussant: Robert </w:t>
      </w:r>
      <w:proofErr w:type="spellStart"/>
      <w:r w:rsidRPr="00F40A3A">
        <w:rPr>
          <w:rFonts w:ascii="Garamond" w:hAnsi="Garamond"/>
        </w:rPr>
        <w:t>Schertzer</w:t>
      </w:r>
      <w:proofErr w:type="spellEnd"/>
      <w:r w:rsidRPr="00F40A3A">
        <w:rPr>
          <w:rFonts w:ascii="Garamond" w:hAnsi="Garamond"/>
        </w:rPr>
        <w:t>, University of Toronto</w:t>
      </w:r>
      <w:r w:rsidR="00976B62">
        <w:rPr>
          <w:rFonts w:ascii="Garamond" w:hAnsi="Garamond"/>
        </w:rPr>
        <w:t xml:space="preserve"> &amp; Jelena </w:t>
      </w:r>
      <w:proofErr w:type="spellStart"/>
      <w:r w:rsidR="00976B62">
        <w:rPr>
          <w:rFonts w:ascii="Garamond" w:hAnsi="Garamond"/>
        </w:rPr>
        <w:t>Loncar</w:t>
      </w:r>
      <w:proofErr w:type="spellEnd"/>
      <w:r w:rsidR="00976B62">
        <w:rPr>
          <w:rFonts w:ascii="Garamond" w:hAnsi="Garamond"/>
        </w:rPr>
        <w:t xml:space="preserve">, </w:t>
      </w:r>
      <w:r w:rsidR="001826D0" w:rsidRPr="006D06FE">
        <w:rPr>
          <w:rFonts w:ascii="Garamond" w:hAnsi="Garamond"/>
        </w:rPr>
        <w:t>University of Belgrade</w:t>
      </w:r>
      <w:r w:rsidR="001826D0">
        <w:rPr>
          <w:rFonts w:ascii="Garamond" w:hAnsi="Garamond"/>
        </w:rPr>
        <w:t>, Serbia</w:t>
      </w:r>
    </w:p>
    <w:p w14:paraId="16B6A84E" w14:textId="77777777" w:rsidR="00583030" w:rsidRPr="00CA75E1" w:rsidRDefault="00583030" w:rsidP="00792560">
      <w:pPr>
        <w:spacing w:after="0" w:line="240" w:lineRule="auto"/>
        <w:rPr>
          <w:rFonts w:ascii="Garamond" w:hAnsi="Garamond"/>
          <w:sz w:val="28"/>
          <w:szCs w:val="28"/>
        </w:rPr>
      </w:pPr>
    </w:p>
    <w:p w14:paraId="33001324" w14:textId="6516F457" w:rsidR="00CB446A" w:rsidRPr="00F40A3A" w:rsidRDefault="00583030" w:rsidP="00CB446A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>4:30-</w:t>
      </w:r>
      <w:r w:rsidR="000E192D">
        <w:rPr>
          <w:rFonts w:ascii="Garamond" w:hAnsi="Garamond"/>
        </w:rPr>
        <w:t>5</w:t>
      </w:r>
      <w:r w:rsidRPr="00F40A3A">
        <w:rPr>
          <w:rFonts w:ascii="Garamond" w:hAnsi="Garamond"/>
        </w:rPr>
        <w:t>:</w:t>
      </w:r>
      <w:r w:rsidR="000E192D">
        <w:rPr>
          <w:rFonts w:ascii="Garamond" w:hAnsi="Garamond"/>
        </w:rPr>
        <w:t>45</w:t>
      </w:r>
      <w:r w:rsidRPr="00F40A3A">
        <w:rPr>
          <w:rFonts w:ascii="Garamond" w:hAnsi="Garamond"/>
        </w:rPr>
        <w:t xml:space="preserve"> pm: </w:t>
      </w:r>
      <w:r w:rsidRPr="00F40A3A">
        <w:rPr>
          <w:rFonts w:ascii="Garamond" w:hAnsi="Garamond"/>
          <w:b/>
        </w:rPr>
        <w:t>Panel 5 –</w:t>
      </w:r>
      <w:r w:rsidR="00C3400A">
        <w:rPr>
          <w:rFonts w:ascii="Garamond" w:hAnsi="Garamond"/>
          <w:b/>
        </w:rPr>
        <w:t xml:space="preserve"> </w:t>
      </w:r>
      <w:r w:rsidR="00847EC9">
        <w:rPr>
          <w:rFonts w:ascii="Garamond" w:hAnsi="Garamond"/>
          <w:b/>
        </w:rPr>
        <w:t xml:space="preserve">Federalism, Self-Governance and </w:t>
      </w:r>
      <w:r w:rsidRPr="00F40A3A">
        <w:rPr>
          <w:rFonts w:ascii="Garamond" w:hAnsi="Garamond"/>
          <w:b/>
        </w:rPr>
        <w:t>Representation</w:t>
      </w:r>
      <w:r w:rsidR="00C3400A">
        <w:rPr>
          <w:rFonts w:ascii="Garamond" w:hAnsi="Garamond"/>
          <w:b/>
        </w:rPr>
        <w:t xml:space="preserve"> in the Canadian Context</w:t>
      </w:r>
      <w:r w:rsidRPr="00F40A3A">
        <w:rPr>
          <w:rFonts w:ascii="Garamond" w:hAnsi="Garamond"/>
        </w:rPr>
        <w:t xml:space="preserve"> </w:t>
      </w:r>
      <w:r w:rsidR="00CB446A">
        <w:rPr>
          <w:rFonts w:ascii="Garamond" w:hAnsi="Garamond"/>
        </w:rPr>
        <w:br/>
      </w:r>
      <w:r w:rsidR="00CB446A" w:rsidRPr="00F40A3A">
        <w:rPr>
          <w:rFonts w:ascii="Garamond" w:hAnsi="Garamond"/>
        </w:rPr>
        <w:t>Chair: Roberta Rice, University of Calgary</w:t>
      </w:r>
    </w:p>
    <w:p w14:paraId="19E6B3D5" w14:textId="165CFCDC" w:rsidR="00583030" w:rsidRDefault="00583030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“Indigenous Representation: On the Way to Self-government” (Oscar </w:t>
      </w:r>
      <w:proofErr w:type="spellStart"/>
      <w:r w:rsidRPr="00F40A3A">
        <w:rPr>
          <w:rFonts w:ascii="Garamond" w:hAnsi="Garamond"/>
          <w:sz w:val="22"/>
          <w:szCs w:val="22"/>
        </w:rPr>
        <w:t>Mejía</w:t>
      </w:r>
      <w:proofErr w:type="spellEnd"/>
      <w:r w:rsidRPr="00F40A3A">
        <w:rPr>
          <w:rFonts w:ascii="Garamond" w:hAnsi="Garamond"/>
          <w:sz w:val="22"/>
          <w:szCs w:val="22"/>
        </w:rPr>
        <w:t xml:space="preserve"> Mesa, </w:t>
      </w:r>
      <w:proofErr w:type="spellStart"/>
      <w:r w:rsidRPr="00F40A3A">
        <w:rPr>
          <w:rFonts w:ascii="Garamond" w:hAnsi="Garamond"/>
          <w:sz w:val="22"/>
          <w:szCs w:val="22"/>
        </w:rPr>
        <w:t>Université</w:t>
      </w:r>
      <w:proofErr w:type="spellEnd"/>
      <w:r w:rsidRPr="00F40A3A">
        <w:rPr>
          <w:rFonts w:ascii="Garamond" w:hAnsi="Garamond"/>
          <w:sz w:val="22"/>
          <w:szCs w:val="22"/>
        </w:rPr>
        <w:t xml:space="preserve"> Laval) </w:t>
      </w:r>
    </w:p>
    <w:p w14:paraId="68FD1C62" w14:textId="6573585C" w:rsidR="00583030" w:rsidRDefault="00CB446A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 </w:t>
      </w:r>
      <w:r w:rsidR="00583030" w:rsidRPr="00F40A3A">
        <w:rPr>
          <w:rFonts w:ascii="Garamond" w:hAnsi="Garamond"/>
          <w:sz w:val="22"/>
          <w:szCs w:val="22"/>
        </w:rPr>
        <w:t xml:space="preserve">“Challenging Convention: A Personality Principle Approach to Treaty Federalism and Indigenous Representation in Canada” (Meaghan Williams, University of Toronto) </w:t>
      </w:r>
    </w:p>
    <w:p w14:paraId="58DF6D95" w14:textId="77777777" w:rsidR="00C3400A" w:rsidRPr="00F40A3A" w:rsidRDefault="00C3400A" w:rsidP="00C3400A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“Quebec’s Judges? Assessing Representative Outcomes on the Supreme Court of Canada” (Robert </w:t>
      </w:r>
      <w:proofErr w:type="spellStart"/>
      <w:r w:rsidRPr="00F40A3A">
        <w:rPr>
          <w:rFonts w:ascii="Garamond" w:hAnsi="Garamond"/>
          <w:sz w:val="22"/>
          <w:szCs w:val="22"/>
        </w:rPr>
        <w:t>Schertzer</w:t>
      </w:r>
      <w:proofErr w:type="spellEnd"/>
      <w:r w:rsidRPr="00F40A3A">
        <w:rPr>
          <w:rFonts w:ascii="Garamond" w:hAnsi="Garamond"/>
          <w:sz w:val="22"/>
          <w:szCs w:val="22"/>
        </w:rPr>
        <w:t>, University of Toronto)</w:t>
      </w:r>
    </w:p>
    <w:p w14:paraId="3F1730F8" w14:textId="5F9DD40E" w:rsidR="00583030" w:rsidRPr="00F40A3A" w:rsidRDefault="00583030" w:rsidP="00792560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 xml:space="preserve">Discussant: </w:t>
      </w:r>
      <w:r w:rsidR="0003645C" w:rsidRPr="00F40A3A">
        <w:rPr>
          <w:rFonts w:ascii="Garamond" w:hAnsi="Garamond"/>
        </w:rPr>
        <w:t xml:space="preserve">Peter </w:t>
      </w:r>
      <w:proofErr w:type="spellStart"/>
      <w:r w:rsidR="0003645C" w:rsidRPr="00F40A3A">
        <w:rPr>
          <w:rFonts w:ascii="Garamond" w:hAnsi="Garamond"/>
        </w:rPr>
        <w:t>Graefe</w:t>
      </w:r>
      <w:proofErr w:type="spellEnd"/>
      <w:r w:rsidR="0003645C" w:rsidRPr="00F40A3A">
        <w:rPr>
          <w:rFonts w:ascii="Garamond" w:hAnsi="Garamond"/>
        </w:rPr>
        <w:t>, McMaster</w:t>
      </w:r>
    </w:p>
    <w:p w14:paraId="77BE6060" w14:textId="07EDAB49" w:rsidR="00583030" w:rsidRDefault="00583030" w:rsidP="00792560">
      <w:pPr>
        <w:spacing w:after="0" w:line="240" w:lineRule="auto"/>
        <w:rPr>
          <w:rFonts w:ascii="Garamond" w:hAnsi="Garamond"/>
        </w:rPr>
      </w:pPr>
    </w:p>
    <w:p w14:paraId="3B179F56" w14:textId="77777777" w:rsidR="002D2F66" w:rsidRPr="00DD7512" w:rsidRDefault="002D2F66" w:rsidP="002D2F66">
      <w:pPr>
        <w:rPr>
          <w:rFonts w:ascii="Garamond" w:hAnsi="Garamond"/>
          <w:lang w:val="en-CA"/>
        </w:rPr>
      </w:pPr>
    </w:p>
    <w:p w14:paraId="620680CF" w14:textId="465282D8" w:rsidR="00924074" w:rsidRPr="00F40A3A" w:rsidRDefault="00924074" w:rsidP="00792560">
      <w:pPr>
        <w:spacing w:after="0" w:line="240" w:lineRule="auto"/>
        <w:jc w:val="center"/>
        <w:rPr>
          <w:rFonts w:ascii="Garamond" w:hAnsi="Garamond"/>
          <w:b/>
          <w:smallCaps/>
        </w:rPr>
      </w:pPr>
      <w:r w:rsidRPr="00F40A3A">
        <w:rPr>
          <w:rFonts w:ascii="Garamond" w:hAnsi="Garamond"/>
          <w:b/>
          <w:smallCaps/>
        </w:rPr>
        <w:t>R</w:t>
      </w:r>
      <w:r w:rsidR="0003645C" w:rsidRPr="00F40A3A">
        <w:rPr>
          <w:rFonts w:ascii="Garamond" w:hAnsi="Garamond"/>
          <w:b/>
          <w:smallCaps/>
        </w:rPr>
        <w:t>oundtable Discussion &amp; Dinner</w:t>
      </w:r>
    </w:p>
    <w:p w14:paraId="4474C537" w14:textId="01E61C2E" w:rsidR="0003645C" w:rsidRPr="00F40A3A" w:rsidRDefault="000B0046" w:rsidP="00792560">
      <w:pPr>
        <w:spacing w:after="0" w:line="240" w:lineRule="auto"/>
        <w:jc w:val="center"/>
        <w:rPr>
          <w:rFonts w:ascii="Garamond" w:hAnsi="Garamond"/>
        </w:rPr>
      </w:pPr>
      <w:r w:rsidRPr="00CC1C8B">
        <w:rPr>
          <w:rFonts w:ascii="Garamond" w:hAnsi="Garamond"/>
          <w:b/>
        </w:rPr>
        <w:t>Celebration Hall, Kenneth Taylor Hall B116</w:t>
      </w:r>
    </w:p>
    <w:p w14:paraId="6FD73DDB" w14:textId="77777777" w:rsidR="009E3496" w:rsidRPr="00F40A3A" w:rsidRDefault="009E3496" w:rsidP="00792560">
      <w:pPr>
        <w:spacing w:after="0" w:line="240" w:lineRule="auto"/>
        <w:rPr>
          <w:rFonts w:ascii="Garamond" w:hAnsi="Garamond"/>
        </w:rPr>
      </w:pPr>
    </w:p>
    <w:p w14:paraId="2E8860B0" w14:textId="55CCE716" w:rsidR="00924074" w:rsidRPr="00F40A3A" w:rsidRDefault="00924074" w:rsidP="00037576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>6:</w:t>
      </w:r>
      <w:r w:rsidR="000E192D">
        <w:rPr>
          <w:rFonts w:ascii="Garamond" w:hAnsi="Garamond"/>
        </w:rPr>
        <w:t>15</w:t>
      </w:r>
      <w:r w:rsidRPr="00F40A3A">
        <w:rPr>
          <w:rFonts w:ascii="Garamond" w:hAnsi="Garamond"/>
        </w:rPr>
        <w:t>-</w:t>
      </w:r>
      <w:r w:rsidR="0003645C" w:rsidRPr="00F40A3A">
        <w:rPr>
          <w:rFonts w:ascii="Garamond" w:hAnsi="Garamond"/>
        </w:rPr>
        <w:t>7:</w:t>
      </w:r>
      <w:r w:rsidR="000E192D">
        <w:rPr>
          <w:rFonts w:ascii="Garamond" w:hAnsi="Garamond"/>
        </w:rPr>
        <w:t xml:space="preserve">30 </w:t>
      </w:r>
      <w:r w:rsidR="00003529" w:rsidRPr="00F40A3A">
        <w:rPr>
          <w:rFonts w:ascii="Garamond" w:hAnsi="Garamond"/>
        </w:rPr>
        <w:t>p</w:t>
      </w:r>
      <w:r w:rsidRPr="00F40A3A">
        <w:rPr>
          <w:rFonts w:ascii="Garamond" w:hAnsi="Garamond"/>
        </w:rPr>
        <w:t xml:space="preserve">m: </w:t>
      </w:r>
      <w:r w:rsidRPr="00F40A3A">
        <w:rPr>
          <w:rFonts w:ascii="Garamond" w:hAnsi="Garamond"/>
          <w:b/>
        </w:rPr>
        <w:t>Toward More Effective Indigenous and Minority Representation in Canada: Electoral Boundary Developments in Nova Scotia and Ontario’s Far North</w:t>
      </w:r>
      <w:r w:rsidRPr="00F40A3A">
        <w:rPr>
          <w:rFonts w:ascii="Garamond" w:hAnsi="Garamond"/>
        </w:rPr>
        <w:t xml:space="preserve"> (</w:t>
      </w:r>
      <w:r w:rsidR="00532867">
        <w:rPr>
          <w:rFonts w:ascii="Garamond" w:hAnsi="Garamond"/>
        </w:rPr>
        <w:t xml:space="preserve">Dave </w:t>
      </w:r>
      <w:proofErr w:type="spellStart"/>
      <w:r w:rsidR="00532867">
        <w:rPr>
          <w:rFonts w:ascii="Garamond" w:hAnsi="Garamond"/>
        </w:rPr>
        <w:t>Levac</w:t>
      </w:r>
      <w:proofErr w:type="spellEnd"/>
      <w:r w:rsidR="00532867">
        <w:rPr>
          <w:rFonts w:ascii="Garamond" w:hAnsi="Garamond"/>
        </w:rPr>
        <w:t xml:space="preserve">, Former Speaker of the Ontario Legislative Assembly and </w:t>
      </w:r>
      <w:r w:rsidR="00532867" w:rsidRPr="00532867">
        <w:rPr>
          <w:rFonts w:ascii="Garamond" w:hAnsi="Garamond"/>
        </w:rPr>
        <w:t>Public Leadership for Change Distinguished Visiting Professor</w:t>
      </w:r>
      <w:r w:rsidR="00532867">
        <w:rPr>
          <w:rFonts w:ascii="Garamond" w:hAnsi="Garamond"/>
        </w:rPr>
        <w:t xml:space="preserve">, McMaster; </w:t>
      </w:r>
      <w:r w:rsidR="00037576">
        <w:rPr>
          <w:rFonts w:ascii="Garamond" w:hAnsi="Garamond"/>
        </w:rPr>
        <w:t xml:space="preserve">Dr. </w:t>
      </w:r>
      <w:r w:rsidR="00AC458C" w:rsidRPr="00F40A3A">
        <w:rPr>
          <w:rFonts w:ascii="Garamond" w:hAnsi="Garamond"/>
        </w:rPr>
        <w:t xml:space="preserve">Michael Pal, Member of the Far North Electoral Boundaries Commission/University of Ottawa; </w:t>
      </w:r>
      <w:r w:rsidR="00037576" w:rsidRPr="00E95A1A">
        <w:rPr>
          <w:rFonts w:ascii="Garamond" w:hAnsi="Garamond"/>
        </w:rPr>
        <w:t xml:space="preserve">Dr. </w:t>
      </w:r>
      <w:r w:rsidRPr="00E95A1A">
        <w:rPr>
          <w:rFonts w:ascii="Garamond" w:hAnsi="Garamond"/>
        </w:rPr>
        <w:t xml:space="preserve">Kenneth </w:t>
      </w:r>
      <w:proofErr w:type="spellStart"/>
      <w:r w:rsidRPr="00E95A1A">
        <w:rPr>
          <w:rFonts w:ascii="Garamond" w:hAnsi="Garamond"/>
        </w:rPr>
        <w:t>Deveau</w:t>
      </w:r>
      <w:proofErr w:type="spellEnd"/>
      <w:r w:rsidRPr="00E95A1A">
        <w:rPr>
          <w:rFonts w:ascii="Garamond" w:hAnsi="Garamond"/>
        </w:rPr>
        <w:t xml:space="preserve">, </w:t>
      </w:r>
      <w:r w:rsidR="00CF79C1" w:rsidRPr="00E95A1A">
        <w:rPr>
          <w:rFonts w:ascii="Garamond" w:hAnsi="Garamond"/>
        </w:rPr>
        <w:t>Member of the Commission on Effective Electoral Representation of Acadian and African Nova Scotians</w:t>
      </w:r>
      <w:r w:rsidR="00AC458C" w:rsidRPr="00F40A3A">
        <w:rPr>
          <w:rFonts w:ascii="Garamond" w:hAnsi="Garamond"/>
        </w:rPr>
        <w:t>/</w:t>
      </w:r>
      <w:proofErr w:type="spellStart"/>
      <w:r w:rsidR="00AC458C" w:rsidRPr="00F40A3A">
        <w:rPr>
          <w:rFonts w:ascii="Garamond" w:hAnsi="Garamond"/>
        </w:rPr>
        <w:t>Université</w:t>
      </w:r>
      <w:proofErr w:type="spellEnd"/>
      <w:r w:rsidR="00AC458C" w:rsidRPr="00F40A3A">
        <w:rPr>
          <w:rFonts w:ascii="Garamond" w:hAnsi="Garamond"/>
        </w:rPr>
        <w:t xml:space="preserve"> Sainte-Anne</w:t>
      </w:r>
      <w:r w:rsidR="00CF79C1" w:rsidRPr="00F40A3A">
        <w:rPr>
          <w:rFonts w:ascii="Garamond" w:hAnsi="Garamond"/>
        </w:rPr>
        <w:t xml:space="preserve">; </w:t>
      </w:r>
      <w:r w:rsidR="00037576" w:rsidRPr="00037576">
        <w:rPr>
          <w:rFonts w:ascii="Garamond" w:hAnsi="Garamond"/>
        </w:rPr>
        <w:t xml:space="preserve">Guy </w:t>
      </w:r>
      <w:proofErr w:type="spellStart"/>
      <w:r w:rsidR="00037576" w:rsidRPr="00037576">
        <w:rPr>
          <w:rFonts w:ascii="Garamond" w:hAnsi="Garamond"/>
        </w:rPr>
        <w:t>Bourgouin</w:t>
      </w:r>
      <w:proofErr w:type="spellEnd"/>
      <w:r w:rsidR="00037576">
        <w:rPr>
          <w:rFonts w:ascii="Garamond" w:hAnsi="Garamond"/>
        </w:rPr>
        <w:t xml:space="preserve">, </w:t>
      </w:r>
      <w:r w:rsidR="00037576" w:rsidRPr="00037576">
        <w:rPr>
          <w:rFonts w:ascii="Garamond" w:hAnsi="Garamond"/>
        </w:rPr>
        <w:t>MPP</w:t>
      </w:r>
      <w:r w:rsidR="00037576">
        <w:rPr>
          <w:rFonts w:ascii="Garamond" w:hAnsi="Garamond"/>
        </w:rPr>
        <w:t xml:space="preserve"> </w:t>
      </w:r>
      <w:proofErr w:type="spellStart"/>
      <w:r w:rsidR="00037576" w:rsidRPr="00037576">
        <w:rPr>
          <w:rFonts w:ascii="Garamond" w:hAnsi="Garamond"/>
        </w:rPr>
        <w:t>Mushkegowuk</w:t>
      </w:r>
      <w:proofErr w:type="spellEnd"/>
      <w:r w:rsidR="00037576" w:rsidRPr="00037576">
        <w:rPr>
          <w:rFonts w:ascii="Garamond" w:hAnsi="Garamond"/>
        </w:rPr>
        <w:t>-James Bay</w:t>
      </w:r>
      <w:r w:rsidR="00037576">
        <w:rPr>
          <w:rFonts w:ascii="Garamond" w:hAnsi="Garamond"/>
        </w:rPr>
        <w:t>/</w:t>
      </w:r>
      <w:proofErr w:type="spellStart"/>
      <w:r w:rsidR="00037576" w:rsidRPr="00037576">
        <w:rPr>
          <w:rFonts w:ascii="Garamond" w:hAnsi="Garamond"/>
        </w:rPr>
        <w:t>Député</w:t>
      </w:r>
      <w:proofErr w:type="spellEnd"/>
      <w:r w:rsidR="00037576" w:rsidRPr="00037576">
        <w:rPr>
          <w:rFonts w:ascii="Garamond" w:hAnsi="Garamond"/>
        </w:rPr>
        <w:t xml:space="preserve"> – </w:t>
      </w:r>
      <w:proofErr w:type="spellStart"/>
      <w:r w:rsidR="00037576" w:rsidRPr="00037576">
        <w:rPr>
          <w:rFonts w:ascii="Garamond" w:hAnsi="Garamond"/>
        </w:rPr>
        <w:t>Mushkegowuk-Baie</w:t>
      </w:r>
      <w:proofErr w:type="spellEnd"/>
      <w:r w:rsidR="00037576">
        <w:rPr>
          <w:rFonts w:ascii="Garamond" w:hAnsi="Garamond"/>
        </w:rPr>
        <w:t xml:space="preserve"> </w:t>
      </w:r>
      <w:r w:rsidR="00037576" w:rsidRPr="00037576">
        <w:rPr>
          <w:rFonts w:ascii="Garamond" w:hAnsi="Garamond"/>
        </w:rPr>
        <w:t>James</w:t>
      </w:r>
      <w:r w:rsidR="00037576">
        <w:rPr>
          <w:rFonts w:ascii="Garamond" w:hAnsi="Garamond"/>
        </w:rPr>
        <w:t xml:space="preserve">; Dr. </w:t>
      </w:r>
      <w:r w:rsidR="00CF79C1" w:rsidRPr="00F40A3A">
        <w:rPr>
          <w:rFonts w:ascii="Garamond" w:hAnsi="Garamond"/>
        </w:rPr>
        <w:t>John Courtney</w:t>
      </w:r>
      <w:r w:rsidR="0015515F">
        <w:rPr>
          <w:rFonts w:ascii="Garamond" w:hAnsi="Garamond"/>
        </w:rPr>
        <w:t xml:space="preserve">, </w:t>
      </w:r>
      <w:r w:rsidR="0015515F" w:rsidRPr="00F40A3A">
        <w:rPr>
          <w:rFonts w:ascii="Garamond" w:hAnsi="Garamond"/>
        </w:rPr>
        <w:t>University of Saskatchewan</w:t>
      </w:r>
      <w:r w:rsidR="00CF79C1" w:rsidRPr="00F40A3A">
        <w:rPr>
          <w:rFonts w:ascii="Garamond" w:hAnsi="Garamond"/>
        </w:rPr>
        <w:t>)</w:t>
      </w:r>
      <w:r w:rsidRPr="00F40A3A">
        <w:rPr>
          <w:rFonts w:ascii="Garamond" w:hAnsi="Garamond"/>
        </w:rPr>
        <w:t xml:space="preserve"> </w:t>
      </w:r>
    </w:p>
    <w:p w14:paraId="10F5BDFB" w14:textId="77777777" w:rsidR="00E23CBB" w:rsidRPr="00F40A3A" w:rsidRDefault="00E23CBB" w:rsidP="00792560">
      <w:pPr>
        <w:spacing w:after="0" w:line="240" w:lineRule="auto"/>
        <w:rPr>
          <w:rFonts w:ascii="Garamond" w:hAnsi="Garamond"/>
        </w:rPr>
      </w:pPr>
    </w:p>
    <w:p w14:paraId="5D842B40" w14:textId="390B4CCF" w:rsidR="00583030" w:rsidRPr="00F40A3A" w:rsidRDefault="00E21183" w:rsidP="00792560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>7</w:t>
      </w:r>
      <w:r w:rsidR="0003645C" w:rsidRPr="00F40A3A">
        <w:rPr>
          <w:rFonts w:ascii="Garamond" w:hAnsi="Garamond"/>
        </w:rPr>
        <w:t>:</w:t>
      </w:r>
      <w:r w:rsidR="000E192D">
        <w:rPr>
          <w:rFonts w:ascii="Garamond" w:hAnsi="Garamond"/>
        </w:rPr>
        <w:t xml:space="preserve">30 </w:t>
      </w:r>
      <w:r w:rsidR="0003645C" w:rsidRPr="00F40A3A">
        <w:rPr>
          <w:rFonts w:ascii="Garamond" w:hAnsi="Garamond"/>
        </w:rPr>
        <w:t xml:space="preserve">pm: </w:t>
      </w:r>
      <w:r w:rsidR="0003645C" w:rsidRPr="0008587B">
        <w:rPr>
          <w:rFonts w:ascii="Garamond" w:hAnsi="Garamond"/>
          <w:b/>
        </w:rPr>
        <w:t>Dinner</w:t>
      </w:r>
    </w:p>
    <w:p w14:paraId="7C1231EF" w14:textId="25202D26" w:rsidR="009E3496" w:rsidRDefault="009E3496" w:rsidP="00792560">
      <w:pPr>
        <w:spacing w:after="0" w:line="240" w:lineRule="auto"/>
        <w:jc w:val="center"/>
        <w:rPr>
          <w:rFonts w:ascii="Garamond" w:hAnsi="Garamond"/>
          <w:b/>
        </w:rPr>
      </w:pPr>
    </w:p>
    <w:p w14:paraId="5E70CF23" w14:textId="56222D8B" w:rsidR="00CB446A" w:rsidRDefault="00CB446A" w:rsidP="00792560">
      <w:pPr>
        <w:spacing w:after="0" w:line="240" w:lineRule="auto"/>
        <w:jc w:val="center"/>
        <w:rPr>
          <w:rFonts w:ascii="Garamond" w:hAnsi="Garamond"/>
          <w:b/>
        </w:rPr>
      </w:pPr>
    </w:p>
    <w:p w14:paraId="783A042F" w14:textId="64F70BF9" w:rsidR="00572613" w:rsidRDefault="00572613">
      <w:pPr>
        <w:rPr>
          <w:rFonts w:ascii="Garamond" w:hAnsi="Garamond"/>
          <w:b/>
        </w:rPr>
      </w:pPr>
      <w:r>
        <w:rPr>
          <w:rFonts w:ascii="Garamond" w:hAnsi="Garamond"/>
          <w:b/>
        </w:rPr>
        <w:br w:type="page"/>
      </w:r>
    </w:p>
    <w:p w14:paraId="5CAA5237" w14:textId="0043C03D" w:rsidR="00583030" w:rsidRPr="00F84875" w:rsidRDefault="00583030" w:rsidP="00792560">
      <w:pPr>
        <w:spacing w:after="0" w:line="240" w:lineRule="auto"/>
        <w:jc w:val="center"/>
        <w:rPr>
          <w:rFonts w:ascii="Garamond" w:hAnsi="Garamond"/>
          <w:b/>
          <w:smallCaps/>
          <w:u w:val="single"/>
        </w:rPr>
      </w:pPr>
      <w:r w:rsidRPr="00F84875">
        <w:rPr>
          <w:rFonts w:ascii="Garamond" w:hAnsi="Garamond"/>
          <w:b/>
          <w:smallCaps/>
          <w:u w:val="single"/>
        </w:rPr>
        <w:lastRenderedPageBreak/>
        <w:t>Friday, Dec. 7, 2018</w:t>
      </w:r>
    </w:p>
    <w:p w14:paraId="63A0409E" w14:textId="54DCE308" w:rsidR="0003645C" w:rsidRDefault="0003645C" w:rsidP="00792560">
      <w:pPr>
        <w:spacing w:after="0" w:line="240" w:lineRule="auto"/>
        <w:jc w:val="center"/>
        <w:rPr>
          <w:rFonts w:ascii="Garamond" w:hAnsi="Garamond"/>
          <w:b/>
        </w:rPr>
      </w:pPr>
      <w:r w:rsidRPr="00F40A3A">
        <w:rPr>
          <w:rFonts w:ascii="Garamond" w:hAnsi="Garamond"/>
          <w:b/>
        </w:rPr>
        <w:t>L. R. Wilson Hall 105</w:t>
      </w:r>
      <w:r w:rsidR="00FF0555">
        <w:rPr>
          <w:rFonts w:ascii="Garamond" w:hAnsi="Garamond"/>
          <w:b/>
        </w:rPr>
        <w:t>5</w:t>
      </w:r>
    </w:p>
    <w:p w14:paraId="38FE8B9D" w14:textId="77777777" w:rsidR="00CA75E1" w:rsidRPr="00F40A3A" w:rsidRDefault="00CA75E1" w:rsidP="00792560">
      <w:pPr>
        <w:spacing w:after="0" w:line="240" w:lineRule="auto"/>
        <w:jc w:val="center"/>
        <w:rPr>
          <w:rFonts w:ascii="Garamond" w:hAnsi="Garamond"/>
          <w:b/>
        </w:rPr>
      </w:pPr>
    </w:p>
    <w:p w14:paraId="5CAFB059" w14:textId="77777777" w:rsidR="00003529" w:rsidRPr="00F40A3A" w:rsidRDefault="00003529" w:rsidP="00792560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 xml:space="preserve">8-8:45 am: </w:t>
      </w:r>
      <w:r w:rsidRPr="0008587B">
        <w:rPr>
          <w:rFonts w:ascii="Garamond" w:hAnsi="Garamond"/>
          <w:b/>
        </w:rPr>
        <w:t xml:space="preserve">Breakfast </w:t>
      </w:r>
    </w:p>
    <w:p w14:paraId="5B0D2C75" w14:textId="77777777" w:rsidR="00003529" w:rsidRPr="007E10AD" w:rsidRDefault="00003529" w:rsidP="00792560">
      <w:pPr>
        <w:spacing w:after="0" w:line="240" w:lineRule="auto"/>
        <w:rPr>
          <w:rFonts w:ascii="Garamond" w:hAnsi="Garamond"/>
        </w:rPr>
      </w:pPr>
    </w:p>
    <w:p w14:paraId="68150007" w14:textId="5FE97AA0" w:rsidR="00CB446A" w:rsidRPr="00F40A3A" w:rsidRDefault="00003529" w:rsidP="00CB446A">
      <w:pPr>
        <w:spacing w:after="0" w:line="240" w:lineRule="auto"/>
        <w:rPr>
          <w:rFonts w:ascii="Garamond" w:hAnsi="Garamond"/>
        </w:rPr>
      </w:pPr>
      <w:r w:rsidRPr="00F40A3A">
        <w:rPr>
          <w:rFonts w:ascii="Garamond" w:hAnsi="Garamond"/>
        </w:rPr>
        <w:t xml:space="preserve">8:45-10:15 am: </w:t>
      </w:r>
      <w:r w:rsidRPr="00F40A3A">
        <w:rPr>
          <w:rFonts w:ascii="Garamond" w:hAnsi="Garamond"/>
          <w:b/>
        </w:rPr>
        <w:t>Panel 6 – The Role of Political Parties in Ethnic Representation: Comparing Canada</w:t>
      </w:r>
      <w:r w:rsidRPr="00F40A3A">
        <w:rPr>
          <w:rFonts w:ascii="Garamond" w:hAnsi="Garamond"/>
        </w:rPr>
        <w:t xml:space="preserve">  </w:t>
      </w:r>
      <w:r w:rsidR="00CB446A">
        <w:rPr>
          <w:rFonts w:ascii="Garamond" w:hAnsi="Garamond"/>
        </w:rPr>
        <w:br/>
      </w:r>
      <w:r w:rsidR="00CB446A" w:rsidRPr="00F40A3A">
        <w:rPr>
          <w:rFonts w:ascii="Garamond" w:hAnsi="Garamond"/>
        </w:rPr>
        <w:t xml:space="preserve">Chair: </w:t>
      </w:r>
      <w:r w:rsidR="00A071CD" w:rsidRPr="009E3496">
        <w:rPr>
          <w:rFonts w:ascii="Garamond" w:eastAsia="Garamond" w:hAnsi="Garamond" w:cs="Garamond"/>
        </w:rPr>
        <w:t>Jackie F. Steele, University of Tokyo</w:t>
      </w:r>
    </w:p>
    <w:p w14:paraId="05D3217E" w14:textId="71092AE7" w:rsidR="00003529" w:rsidRDefault="0000352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“Ethno-Linguistic Group Representation within Political Parties” (Bill Cross, Carleton University) </w:t>
      </w:r>
    </w:p>
    <w:p w14:paraId="0FB89DB7" w14:textId="6363B8AB" w:rsidR="00003529" w:rsidRPr="00F40A3A" w:rsidRDefault="0000352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“Guaranteed (Under-)Representation: Language and Religion in New Brunswick Party Nominations, 1895-1974 (Quinn M. </w:t>
      </w:r>
      <w:proofErr w:type="spellStart"/>
      <w:r w:rsidRPr="00F40A3A">
        <w:rPr>
          <w:rFonts w:ascii="Garamond" w:hAnsi="Garamond"/>
          <w:sz w:val="22"/>
          <w:szCs w:val="22"/>
        </w:rPr>
        <w:t>Albaugh</w:t>
      </w:r>
      <w:proofErr w:type="spellEnd"/>
      <w:r w:rsidRPr="00F40A3A">
        <w:rPr>
          <w:rFonts w:ascii="Garamond" w:hAnsi="Garamond"/>
          <w:sz w:val="22"/>
          <w:szCs w:val="22"/>
        </w:rPr>
        <w:t xml:space="preserve">, Princeton University) </w:t>
      </w:r>
    </w:p>
    <w:p w14:paraId="16AC87EA" w14:textId="12DDBBA1" w:rsidR="007E10AD" w:rsidRPr="006A09DC" w:rsidRDefault="00003529" w:rsidP="006A09DC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>“Candidates, Constituencies, and Party Organizations: Minority Political Participation in the 2015 Canadian Federal Election” (Benjamin Forest, McGill University)</w:t>
      </w:r>
    </w:p>
    <w:p w14:paraId="7B7361DA" w14:textId="77777777" w:rsidR="00DD7512" w:rsidRPr="00DD7512" w:rsidRDefault="00DD7512" w:rsidP="007E10AD">
      <w:pPr>
        <w:spacing w:after="0"/>
        <w:rPr>
          <w:rFonts w:ascii="Garamond" w:hAnsi="Garamond"/>
        </w:rPr>
      </w:pPr>
      <w:r w:rsidRPr="00DD7512">
        <w:rPr>
          <w:rFonts w:ascii="Garamond" w:hAnsi="Garamond"/>
        </w:rPr>
        <w:t xml:space="preserve">Discussant: Jo </w:t>
      </w:r>
      <w:proofErr w:type="spellStart"/>
      <w:r w:rsidRPr="00DD7512">
        <w:rPr>
          <w:rFonts w:ascii="Garamond" w:hAnsi="Garamond"/>
        </w:rPr>
        <w:t>Saglie</w:t>
      </w:r>
      <w:proofErr w:type="spellEnd"/>
      <w:r w:rsidRPr="00DD7512">
        <w:rPr>
          <w:rFonts w:ascii="Garamond" w:hAnsi="Garamond"/>
        </w:rPr>
        <w:t>, Institute for Social Research, Norway</w:t>
      </w:r>
    </w:p>
    <w:p w14:paraId="5AC62623" w14:textId="77777777" w:rsidR="006014CD" w:rsidRPr="007E10AD" w:rsidRDefault="006014CD" w:rsidP="006014CD">
      <w:pPr>
        <w:spacing w:after="0" w:line="240" w:lineRule="auto"/>
        <w:rPr>
          <w:rFonts w:ascii="Garamond" w:hAnsi="Garamond"/>
          <w:lang w:val="en-CA"/>
        </w:rPr>
      </w:pPr>
    </w:p>
    <w:p w14:paraId="2122FEFE" w14:textId="72D3E7D6" w:rsidR="006014CD" w:rsidRPr="00436CB0" w:rsidRDefault="00003529" w:rsidP="006014CD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10:30-12 noon: </w:t>
      </w:r>
      <w:r w:rsidRPr="006264C4">
        <w:rPr>
          <w:rFonts w:ascii="Garamond" w:hAnsi="Garamond"/>
          <w:b/>
        </w:rPr>
        <w:t>Panel 7 –</w:t>
      </w:r>
      <w:r>
        <w:rPr>
          <w:rFonts w:ascii="Garamond" w:hAnsi="Garamond"/>
          <w:b/>
        </w:rPr>
        <w:t xml:space="preserve">  </w:t>
      </w:r>
      <w:r w:rsidR="00847EC9">
        <w:rPr>
          <w:rFonts w:ascii="Garamond" w:hAnsi="Garamond"/>
          <w:b/>
        </w:rPr>
        <w:t>Deep Cleavages</w:t>
      </w:r>
      <w:r w:rsidR="00980DC2">
        <w:rPr>
          <w:rFonts w:ascii="Garamond" w:hAnsi="Garamond"/>
          <w:b/>
        </w:rPr>
        <w:t>, Democracy</w:t>
      </w:r>
      <w:r w:rsidR="00847EC9">
        <w:rPr>
          <w:rFonts w:ascii="Garamond" w:hAnsi="Garamond"/>
          <w:b/>
        </w:rPr>
        <w:t xml:space="preserve"> and </w:t>
      </w:r>
      <w:r w:rsidR="00980DC2">
        <w:rPr>
          <w:rFonts w:ascii="Garamond" w:hAnsi="Garamond"/>
          <w:b/>
        </w:rPr>
        <w:t xml:space="preserve">Minority </w:t>
      </w:r>
      <w:r w:rsidR="00847EC9">
        <w:rPr>
          <w:rFonts w:ascii="Garamond" w:hAnsi="Garamond"/>
          <w:b/>
        </w:rPr>
        <w:t>Inclusion</w:t>
      </w:r>
      <w:r w:rsidR="00980DC2">
        <w:rPr>
          <w:rFonts w:ascii="Garamond" w:hAnsi="Garamond"/>
          <w:b/>
        </w:rPr>
        <w:t>: Comparing Globally</w:t>
      </w:r>
      <w:r w:rsidRPr="00436CB0">
        <w:rPr>
          <w:rFonts w:ascii="Garamond" w:hAnsi="Garamond"/>
        </w:rPr>
        <w:t xml:space="preserve">  </w:t>
      </w:r>
      <w:r w:rsidR="006014CD">
        <w:rPr>
          <w:rFonts w:ascii="Garamond" w:hAnsi="Garamond"/>
        </w:rPr>
        <w:br/>
        <w:t xml:space="preserve">Chair: </w:t>
      </w:r>
      <w:r w:rsidR="006014CD" w:rsidRPr="00436CB0">
        <w:rPr>
          <w:rFonts w:ascii="Garamond" w:hAnsi="Garamond"/>
        </w:rPr>
        <w:t xml:space="preserve">Christina </w:t>
      </w:r>
      <w:proofErr w:type="spellStart"/>
      <w:r w:rsidR="006014CD" w:rsidRPr="00436CB0">
        <w:rPr>
          <w:rFonts w:ascii="Garamond" w:hAnsi="Garamond"/>
        </w:rPr>
        <w:t>Ewig</w:t>
      </w:r>
      <w:proofErr w:type="spellEnd"/>
      <w:r w:rsidR="006014CD" w:rsidRPr="00436CB0">
        <w:rPr>
          <w:rFonts w:ascii="Garamond" w:hAnsi="Garamond"/>
        </w:rPr>
        <w:t>, University of Minnesota</w:t>
      </w:r>
    </w:p>
    <w:p w14:paraId="1EA113BF" w14:textId="77777777" w:rsidR="00E662DA" w:rsidRPr="006014CD" w:rsidRDefault="00E662DA" w:rsidP="00E662DA">
      <w:pPr>
        <w:pStyle w:val="ListParagraph"/>
        <w:contextualSpacing w:val="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“Quotas, Reserved Seats and Forms of Ethnic Representations in Asia” (</w:t>
      </w:r>
      <w:proofErr w:type="spellStart"/>
      <w:r>
        <w:rPr>
          <w:rFonts w:ascii="Garamond" w:hAnsi="Garamond"/>
          <w:sz w:val="22"/>
          <w:szCs w:val="22"/>
        </w:rPr>
        <w:t>Netina</w:t>
      </w:r>
      <w:proofErr w:type="spellEnd"/>
      <w:r>
        <w:rPr>
          <w:rFonts w:ascii="Garamond" w:hAnsi="Garamond"/>
          <w:sz w:val="22"/>
          <w:szCs w:val="22"/>
        </w:rPr>
        <w:t xml:space="preserve"> Tan and Cassandra </w:t>
      </w:r>
      <w:proofErr w:type="spellStart"/>
      <w:r>
        <w:rPr>
          <w:rFonts w:ascii="Garamond" w:hAnsi="Garamond"/>
          <w:sz w:val="22"/>
          <w:szCs w:val="22"/>
        </w:rPr>
        <w:t>Preece</w:t>
      </w:r>
      <w:proofErr w:type="spellEnd"/>
      <w:r>
        <w:rPr>
          <w:rFonts w:ascii="Garamond" w:hAnsi="Garamond"/>
          <w:sz w:val="22"/>
          <w:szCs w:val="22"/>
        </w:rPr>
        <w:t xml:space="preserve">, McMaster University)  </w:t>
      </w:r>
    </w:p>
    <w:p w14:paraId="43EA10CA" w14:textId="247F3E5C" w:rsidR="00343F07" w:rsidRPr="00980DC2" w:rsidRDefault="00E662DA" w:rsidP="00E662DA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F40A3A">
        <w:rPr>
          <w:rFonts w:ascii="Garamond" w:hAnsi="Garamond"/>
          <w:sz w:val="22"/>
          <w:szCs w:val="22"/>
        </w:rPr>
        <w:t xml:space="preserve"> </w:t>
      </w:r>
      <w:r w:rsidR="00343F07" w:rsidRPr="00F40A3A">
        <w:rPr>
          <w:rFonts w:ascii="Garamond" w:hAnsi="Garamond"/>
          <w:sz w:val="22"/>
          <w:szCs w:val="22"/>
        </w:rPr>
        <w:t>“Political Representation of National Minorities in the Republic of Croatia in Comparative Perspective of South</w:t>
      </w:r>
      <w:bookmarkStart w:id="0" w:name="_GoBack"/>
      <w:bookmarkEnd w:id="0"/>
      <w:r w:rsidR="00343F07" w:rsidRPr="00F40A3A">
        <w:rPr>
          <w:rFonts w:ascii="Garamond" w:hAnsi="Garamond"/>
          <w:sz w:val="22"/>
          <w:szCs w:val="22"/>
        </w:rPr>
        <w:t>-east European Countries” (</w:t>
      </w:r>
      <w:proofErr w:type="spellStart"/>
      <w:r w:rsidR="00343F07" w:rsidRPr="00F40A3A">
        <w:rPr>
          <w:rFonts w:ascii="Garamond" w:hAnsi="Garamond"/>
          <w:sz w:val="22"/>
          <w:szCs w:val="22"/>
        </w:rPr>
        <w:t>Siniša</w:t>
      </w:r>
      <w:proofErr w:type="spellEnd"/>
      <w:r w:rsidR="00343F07" w:rsidRPr="00F40A3A">
        <w:rPr>
          <w:rFonts w:ascii="Garamond" w:hAnsi="Garamond"/>
          <w:sz w:val="22"/>
          <w:szCs w:val="22"/>
        </w:rPr>
        <w:t xml:space="preserve"> </w:t>
      </w:r>
      <w:proofErr w:type="spellStart"/>
      <w:r w:rsidR="00343F07" w:rsidRPr="00F40A3A">
        <w:rPr>
          <w:rFonts w:ascii="Garamond" w:hAnsi="Garamond"/>
          <w:sz w:val="22"/>
          <w:szCs w:val="22"/>
        </w:rPr>
        <w:t>Tatalović</w:t>
      </w:r>
      <w:proofErr w:type="spellEnd"/>
      <w:r w:rsidR="00343F07" w:rsidRPr="00F40A3A">
        <w:rPr>
          <w:rFonts w:ascii="Garamond" w:hAnsi="Garamond"/>
          <w:sz w:val="22"/>
          <w:szCs w:val="22"/>
        </w:rPr>
        <w:t xml:space="preserve">, Zagreb University, Croatia) </w:t>
      </w:r>
    </w:p>
    <w:p w14:paraId="344A15BE" w14:textId="05C3B343" w:rsidR="00003529" w:rsidRDefault="00003529" w:rsidP="00343F07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436CB0">
        <w:rPr>
          <w:rFonts w:ascii="Garamond" w:hAnsi="Garamond"/>
          <w:sz w:val="22"/>
          <w:szCs w:val="22"/>
        </w:rPr>
        <w:t xml:space="preserve">“Political Cleavages in Indigenous Representation: The Case of the Norwegian and Swedish </w:t>
      </w:r>
      <w:proofErr w:type="spellStart"/>
      <w:r w:rsidRPr="00436CB0">
        <w:rPr>
          <w:rFonts w:ascii="Garamond" w:hAnsi="Garamond"/>
          <w:sz w:val="22"/>
          <w:szCs w:val="22"/>
        </w:rPr>
        <w:t>Sámediggis</w:t>
      </w:r>
      <w:proofErr w:type="spellEnd"/>
      <w:r w:rsidRPr="00436CB0">
        <w:rPr>
          <w:rFonts w:ascii="Garamond" w:hAnsi="Garamond"/>
          <w:sz w:val="22"/>
          <w:szCs w:val="22"/>
        </w:rPr>
        <w:t xml:space="preserve">” (Jo </w:t>
      </w:r>
      <w:proofErr w:type="spellStart"/>
      <w:r w:rsidRPr="00436CB0">
        <w:rPr>
          <w:rFonts w:ascii="Garamond" w:hAnsi="Garamond"/>
          <w:sz w:val="22"/>
          <w:szCs w:val="22"/>
        </w:rPr>
        <w:t>Saglie</w:t>
      </w:r>
      <w:proofErr w:type="spellEnd"/>
      <w:r w:rsidRPr="00436CB0">
        <w:rPr>
          <w:rFonts w:ascii="Garamond" w:hAnsi="Garamond"/>
          <w:sz w:val="22"/>
          <w:szCs w:val="22"/>
        </w:rPr>
        <w:t xml:space="preserve">, Institute for Social Research, Norway) </w:t>
      </w:r>
    </w:p>
    <w:p w14:paraId="1930F2AB" w14:textId="10AE75CB" w:rsidR="00003529" w:rsidRDefault="00003529" w:rsidP="00F84875">
      <w:pPr>
        <w:pStyle w:val="ListParagraph"/>
        <w:contextualSpacing w:val="0"/>
        <w:rPr>
          <w:rFonts w:ascii="Garamond" w:hAnsi="Garamond"/>
          <w:sz w:val="22"/>
          <w:szCs w:val="22"/>
        </w:rPr>
      </w:pPr>
      <w:r w:rsidRPr="00860876">
        <w:rPr>
          <w:rFonts w:ascii="Garamond" w:hAnsi="Garamond"/>
          <w:sz w:val="22"/>
          <w:szCs w:val="22"/>
        </w:rPr>
        <w:t>“The Impact of Institutional Mechanisms for Minority Inclusion in the Arab World” (</w:t>
      </w:r>
      <w:proofErr w:type="spellStart"/>
      <w:r w:rsidRPr="00860876">
        <w:rPr>
          <w:rFonts w:ascii="Garamond" w:hAnsi="Garamond"/>
          <w:sz w:val="22"/>
          <w:szCs w:val="22"/>
        </w:rPr>
        <w:t>Bassel</w:t>
      </w:r>
      <w:proofErr w:type="spellEnd"/>
      <w:r w:rsidRPr="00860876">
        <w:rPr>
          <w:rFonts w:ascii="Garamond" w:hAnsi="Garamond"/>
          <w:sz w:val="22"/>
          <w:szCs w:val="22"/>
        </w:rPr>
        <w:t xml:space="preserve"> </w:t>
      </w:r>
      <w:proofErr w:type="spellStart"/>
      <w:r w:rsidRPr="00860876">
        <w:rPr>
          <w:rFonts w:ascii="Garamond" w:hAnsi="Garamond"/>
          <w:sz w:val="22"/>
          <w:szCs w:val="22"/>
        </w:rPr>
        <w:t>Salloukh</w:t>
      </w:r>
      <w:proofErr w:type="spellEnd"/>
      <w:r w:rsidRPr="00860876">
        <w:rPr>
          <w:rFonts w:ascii="Garamond" w:hAnsi="Garamond"/>
          <w:sz w:val="22"/>
          <w:szCs w:val="22"/>
        </w:rPr>
        <w:t xml:space="preserve">, Lebanese American University, Lebanon) </w:t>
      </w:r>
    </w:p>
    <w:p w14:paraId="1FCA9025" w14:textId="0DD33E4E" w:rsidR="00003529" w:rsidRPr="00436CB0" w:rsidRDefault="00003529" w:rsidP="00792560">
      <w:pPr>
        <w:spacing w:after="0" w:line="240" w:lineRule="auto"/>
        <w:rPr>
          <w:rFonts w:ascii="Garamond" w:hAnsi="Garamond"/>
        </w:rPr>
      </w:pPr>
      <w:r w:rsidRPr="000716C2">
        <w:rPr>
          <w:rFonts w:ascii="Garamond" w:hAnsi="Garamond"/>
        </w:rPr>
        <w:t>Discussant</w:t>
      </w:r>
      <w:r w:rsidR="0003645C" w:rsidRPr="000716C2">
        <w:rPr>
          <w:rFonts w:ascii="Garamond" w:hAnsi="Garamond"/>
        </w:rPr>
        <w:t>s</w:t>
      </w:r>
      <w:r w:rsidRPr="000716C2">
        <w:rPr>
          <w:rFonts w:ascii="Garamond" w:hAnsi="Garamond"/>
        </w:rPr>
        <w:t xml:space="preserve">: </w:t>
      </w:r>
      <w:r w:rsidR="00676A46" w:rsidRPr="000716C2">
        <w:rPr>
          <w:rFonts w:ascii="Garamond" w:hAnsi="Garamond"/>
        </w:rPr>
        <w:t xml:space="preserve">Benjamin Reilly, Murdoch University </w:t>
      </w:r>
      <w:r w:rsidR="00D20D67">
        <w:rPr>
          <w:rFonts w:ascii="Garamond" w:hAnsi="Garamond"/>
        </w:rPr>
        <w:t>&amp; Allison McCulloch, Brandon University</w:t>
      </w:r>
    </w:p>
    <w:p w14:paraId="1EFDE8F4" w14:textId="1A0B266C" w:rsidR="00003529" w:rsidRDefault="00003529" w:rsidP="00792560">
      <w:pPr>
        <w:spacing w:after="0" w:line="240" w:lineRule="auto"/>
        <w:rPr>
          <w:rFonts w:ascii="Garamond" w:hAnsi="Garamond"/>
        </w:rPr>
      </w:pPr>
    </w:p>
    <w:p w14:paraId="38CDB907" w14:textId="77777777" w:rsidR="00927120" w:rsidRDefault="00927120" w:rsidP="00792560">
      <w:pPr>
        <w:spacing w:after="0" w:line="240" w:lineRule="auto"/>
        <w:rPr>
          <w:rFonts w:ascii="Garamond" w:hAnsi="Garamond"/>
        </w:rPr>
      </w:pPr>
    </w:p>
    <w:p w14:paraId="3908A3AC" w14:textId="77777777" w:rsidR="00003529" w:rsidRPr="00436CB0" w:rsidRDefault="00003529" w:rsidP="00792560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12-1:00 pm: </w:t>
      </w:r>
      <w:r w:rsidRPr="006264C4">
        <w:rPr>
          <w:rFonts w:ascii="Garamond" w:hAnsi="Garamond"/>
          <w:b/>
        </w:rPr>
        <w:t>Lunch with Roundtable Discussion of Research Contributions</w:t>
      </w:r>
      <w:r w:rsidRPr="006264C4">
        <w:rPr>
          <w:b/>
        </w:rPr>
        <w:t> </w:t>
      </w:r>
      <w:r w:rsidRPr="006264C4">
        <w:rPr>
          <w:rFonts w:ascii="Garamond" w:hAnsi="Garamond"/>
          <w:b/>
        </w:rPr>
        <w:t>and Publication Plans</w:t>
      </w:r>
      <w:r w:rsidRPr="00436CB0">
        <w:t>  </w:t>
      </w:r>
      <w:r w:rsidRPr="00436CB0">
        <w:rPr>
          <w:rFonts w:ascii="Garamond" w:hAnsi="Garamond"/>
        </w:rPr>
        <w:t xml:space="preserve"> </w:t>
      </w:r>
    </w:p>
    <w:p w14:paraId="7995D619" w14:textId="301C8DF3" w:rsidR="00003529" w:rsidRDefault="00003529" w:rsidP="00792560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Karen Bird and </w:t>
      </w:r>
      <w:proofErr w:type="spellStart"/>
      <w:r w:rsidRPr="00436CB0">
        <w:rPr>
          <w:rFonts w:ascii="Garamond" w:hAnsi="Garamond"/>
        </w:rPr>
        <w:t>Netina</w:t>
      </w:r>
      <w:proofErr w:type="spellEnd"/>
      <w:r w:rsidRPr="00436CB0">
        <w:rPr>
          <w:rFonts w:ascii="Garamond" w:hAnsi="Garamond"/>
        </w:rPr>
        <w:t xml:space="preserve"> Tan</w:t>
      </w:r>
      <w:r w:rsidRPr="00436CB0">
        <w:t> </w:t>
      </w:r>
      <w:r w:rsidRPr="00436CB0">
        <w:rPr>
          <w:rFonts w:ascii="Garamond" w:hAnsi="Garamond"/>
        </w:rPr>
        <w:t xml:space="preserve"> </w:t>
      </w:r>
    </w:p>
    <w:p w14:paraId="527E61D7" w14:textId="77777777" w:rsidR="007E10AD" w:rsidRDefault="007E10AD" w:rsidP="00792560">
      <w:pPr>
        <w:spacing w:after="0" w:line="240" w:lineRule="auto"/>
        <w:rPr>
          <w:rFonts w:ascii="Garamond" w:hAnsi="Garamond"/>
        </w:rPr>
      </w:pPr>
    </w:p>
    <w:p w14:paraId="3B2C54E9" w14:textId="77777777" w:rsidR="009E3496" w:rsidRDefault="009E3496" w:rsidP="00792560">
      <w:pPr>
        <w:spacing w:after="0" w:line="240" w:lineRule="auto"/>
        <w:jc w:val="center"/>
        <w:rPr>
          <w:rFonts w:ascii="Garamond" w:hAnsi="Garamond"/>
          <w:b/>
        </w:rPr>
      </w:pPr>
    </w:p>
    <w:p w14:paraId="0443665C" w14:textId="674AD9BE" w:rsidR="00003529" w:rsidRDefault="00003529" w:rsidP="00792560">
      <w:pPr>
        <w:spacing w:after="0" w:line="240" w:lineRule="auto"/>
        <w:jc w:val="center"/>
        <w:rPr>
          <w:rFonts w:ascii="Garamond" w:hAnsi="Garamond"/>
          <w:b/>
          <w:smallCaps/>
        </w:rPr>
      </w:pPr>
      <w:r w:rsidRPr="0003645C">
        <w:rPr>
          <w:rFonts w:ascii="Garamond" w:hAnsi="Garamond"/>
          <w:b/>
          <w:smallCaps/>
        </w:rPr>
        <w:t>M</w:t>
      </w:r>
      <w:r w:rsidR="0003645C">
        <w:rPr>
          <w:rFonts w:ascii="Garamond" w:hAnsi="Garamond"/>
          <w:b/>
          <w:smallCaps/>
        </w:rPr>
        <w:t>ethods Training Modules</w:t>
      </w:r>
    </w:p>
    <w:p w14:paraId="6742B33F" w14:textId="120D8766" w:rsidR="0003645C" w:rsidRPr="006264C4" w:rsidRDefault="0003645C" w:rsidP="00792560">
      <w:pPr>
        <w:spacing w:after="0" w:line="24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L. R. Wilson Hall 105</w:t>
      </w:r>
      <w:r w:rsidR="00CA75E1">
        <w:rPr>
          <w:rFonts w:ascii="Garamond" w:hAnsi="Garamond"/>
          <w:b/>
        </w:rPr>
        <w:t>5</w:t>
      </w:r>
    </w:p>
    <w:p w14:paraId="28BA92D7" w14:textId="77777777" w:rsidR="00003529" w:rsidRPr="00436CB0" w:rsidRDefault="00003529" w:rsidP="00792560">
      <w:pPr>
        <w:spacing w:after="0" w:line="240" w:lineRule="auto"/>
        <w:rPr>
          <w:rFonts w:ascii="Garamond" w:hAnsi="Garamond"/>
        </w:rPr>
      </w:pPr>
    </w:p>
    <w:p w14:paraId="18A01D85" w14:textId="77777777" w:rsidR="00003529" w:rsidRPr="00436CB0" w:rsidRDefault="00003529" w:rsidP="00792560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1:00-2:15 pm: </w:t>
      </w:r>
      <w:r w:rsidRPr="0008587B">
        <w:rPr>
          <w:rFonts w:ascii="Garamond" w:hAnsi="Garamond"/>
          <w:b/>
        </w:rPr>
        <w:t>Module 1</w:t>
      </w:r>
      <w:r w:rsidRPr="00436CB0">
        <w:rPr>
          <w:rFonts w:ascii="Garamond" w:hAnsi="Garamond"/>
        </w:rPr>
        <w:t xml:space="preserve"> – Automated textual analysis of parliamentary debates (</w:t>
      </w:r>
      <w:proofErr w:type="spellStart"/>
      <w:r w:rsidRPr="00436CB0">
        <w:rPr>
          <w:rFonts w:ascii="Garamond" w:hAnsi="Garamond"/>
        </w:rPr>
        <w:t>Ludovic</w:t>
      </w:r>
      <w:proofErr w:type="spellEnd"/>
      <w:r w:rsidRPr="00436CB0">
        <w:rPr>
          <w:rFonts w:ascii="Garamond" w:hAnsi="Garamond"/>
        </w:rPr>
        <w:t xml:space="preserve"> </w:t>
      </w:r>
      <w:proofErr w:type="spellStart"/>
      <w:r w:rsidRPr="00436CB0">
        <w:rPr>
          <w:rFonts w:ascii="Garamond" w:hAnsi="Garamond"/>
        </w:rPr>
        <w:t>Rheault</w:t>
      </w:r>
      <w:proofErr w:type="spellEnd"/>
      <w:r>
        <w:rPr>
          <w:rFonts w:ascii="Garamond" w:hAnsi="Garamond"/>
        </w:rPr>
        <w:t>, University of Toronto</w:t>
      </w:r>
      <w:r w:rsidRPr="00436CB0">
        <w:rPr>
          <w:rFonts w:ascii="Garamond" w:hAnsi="Garamond"/>
        </w:rPr>
        <w:t xml:space="preserve">) </w:t>
      </w:r>
    </w:p>
    <w:p w14:paraId="519941DF" w14:textId="77777777" w:rsidR="00003529" w:rsidRDefault="00003529" w:rsidP="00792560">
      <w:pPr>
        <w:spacing w:after="0" w:line="240" w:lineRule="auto"/>
        <w:rPr>
          <w:rFonts w:ascii="Garamond" w:hAnsi="Garamond"/>
        </w:rPr>
      </w:pPr>
    </w:p>
    <w:p w14:paraId="7F80D795" w14:textId="77777777" w:rsidR="00003529" w:rsidRPr="00436CB0" w:rsidRDefault="00003529" w:rsidP="00792560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2:30-3:45 pm: </w:t>
      </w:r>
      <w:r w:rsidRPr="0008587B">
        <w:rPr>
          <w:rFonts w:ascii="Garamond" w:hAnsi="Garamond"/>
          <w:b/>
        </w:rPr>
        <w:t>Module 2</w:t>
      </w:r>
      <w:r w:rsidRPr="00436CB0">
        <w:rPr>
          <w:rFonts w:ascii="Garamond" w:hAnsi="Garamond"/>
        </w:rPr>
        <w:t xml:space="preserve"> – GIS and geo-political mapping of ethnic diversity (Benjamin Forest</w:t>
      </w:r>
      <w:r>
        <w:rPr>
          <w:rFonts w:ascii="Garamond" w:hAnsi="Garamond"/>
        </w:rPr>
        <w:t>, McGill University</w:t>
      </w:r>
      <w:r w:rsidRPr="00436CB0">
        <w:rPr>
          <w:rFonts w:ascii="Garamond" w:hAnsi="Garamond"/>
        </w:rPr>
        <w:t xml:space="preserve">) </w:t>
      </w:r>
    </w:p>
    <w:p w14:paraId="0CDB6B97" w14:textId="77777777" w:rsidR="00003529" w:rsidRDefault="00003529" w:rsidP="00792560">
      <w:pPr>
        <w:spacing w:after="0" w:line="240" w:lineRule="auto"/>
        <w:rPr>
          <w:rFonts w:ascii="Garamond" w:hAnsi="Garamond"/>
        </w:rPr>
      </w:pPr>
    </w:p>
    <w:p w14:paraId="58BB2817" w14:textId="77777777" w:rsidR="00003529" w:rsidRPr="00436CB0" w:rsidRDefault="00003529" w:rsidP="00792560">
      <w:pPr>
        <w:spacing w:after="0" w:line="240" w:lineRule="auto"/>
        <w:rPr>
          <w:rFonts w:ascii="Garamond" w:hAnsi="Garamond"/>
        </w:rPr>
      </w:pPr>
      <w:r w:rsidRPr="00436CB0">
        <w:rPr>
          <w:rFonts w:ascii="Garamond" w:hAnsi="Garamond"/>
        </w:rPr>
        <w:t xml:space="preserve">4:00-5:15 pm: </w:t>
      </w:r>
      <w:r w:rsidRPr="0008587B">
        <w:rPr>
          <w:rFonts w:ascii="Garamond" w:hAnsi="Garamond"/>
          <w:b/>
        </w:rPr>
        <w:t>Module 3</w:t>
      </w:r>
      <w:r w:rsidRPr="00436CB0">
        <w:rPr>
          <w:rFonts w:ascii="Garamond" w:hAnsi="Garamond"/>
        </w:rPr>
        <w:t xml:space="preserve"> – Using the Vote Compass datasets to study minority populations (Cliff van der Linden, McMaster University)  </w:t>
      </w:r>
    </w:p>
    <w:p w14:paraId="10B28FC7" w14:textId="518965E0" w:rsidR="00583030" w:rsidRDefault="00583030" w:rsidP="00792560">
      <w:pPr>
        <w:spacing w:after="0" w:line="240" w:lineRule="auto"/>
        <w:jc w:val="center"/>
        <w:rPr>
          <w:rFonts w:ascii="Garamond" w:hAnsi="Garamond"/>
          <w:b/>
        </w:rPr>
      </w:pPr>
    </w:p>
    <w:p w14:paraId="0750E701" w14:textId="77777777" w:rsidR="00CA75E1" w:rsidRDefault="00CA75E1" w:rsidP="0003645C">
      <w:pPr>
        <w:spacing w:after="0" w:line="240" w:lineRule="auto"/>
        <w:jc w:val="center"/>
        <w:rPr>
          <w:rFonts w:ascii="Garamond" w:hAnsi="Garamond"/>
          <w:b/>
          <w:smallCaps/>
        </w:rPr>
      </w:pPr>
    </w:p>
    <w:p w14:paraId="277B36A6" w14:textId="532EF4A2" w:rsidR="0003645C" w:rsidRPr="00CA75E1" w:rsidRDefault="0003645C" w:rsidP="0003645C">
      <w:pPr>
        <w:spacing w:after="0" w:line="240" w:lineRule="auto"/>
        <w:jc w:val="center"/>
        <w:rPr>
          <w:rFonts w:ascii="Garamond" w:hAnsi="Garamond"/>
          <w:b/>
          <w:smallCaps/>
          <w:u w:val="single"/>
        </w:rPr>
      </w:pPr>
      <w:r w:rsidRPr="00CA75E1">
        <w:rPr>
          <w:rFonts w:ascii="Garamond" w:hAnsi="Garamond"/>
          <w:b/>
          <w:smallCaps/>
          <w:u w:val="single"/>
        </w:rPr>
        <w:t>Saturday, Dec. 8, 2018</w:t>
      </w:r>
    </w:p>
    <w:p w14:paraId="6CA99202" w14:textId="0F5A7E45" w:rsidR="00583030" w:rsidRPr="00583030" w:rsidRDefault="00E1477E" w:rsidP="000F3709">
      <w:pPr>
        <w:spacing w:after="0" w:line="24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RESEARCH</w:t>
      </w:r>
      <w:r w:rsidR="00583030" w:rsidRPr="00583030">
        <w:rPr>
          <w:rFonts w:ascii="Garamond" w:hAnsi="Garamond"/>
          <w:b/>
        </w:rPr>
        <w:t xml:space="preserve"> PLANNING MEETING</w:t>
      </w:r>
    </w:p>
    <w:p w14:paraId="05641486" w14:textId="456FA2C9" w:rsidR="00F40A3A" w:rsidRDefault="00583030" w:rsidP="000F3709">
      <w:pPr>
        <w:spacing w:after="0" w:line="240" w:lineRule="auto"/>
        <w:jc w:val="center"/>
        <w:rPr>
          <w:rFonts w:ascii="Garamond" w:hAnsi="Garamond"/>
          <w:b/>
        </w:rPr>
      </w:pPr>
      <w:r w:rsidRPr="00583030">
        <w:rPr>
          <w:rFonts w:ascii="Garamond" w:hAnsi="Garamond"/>
          <w:b/>
        </w:rPr>
        <w:t>9am-</w:t>
      </w:r>
      <w:r w:rsidR="00E1477E">
        <w:rPr>
          <w:rFonts w:ascii="Garamond" w:hAnsi="Garamond"/>
          <w:b/>
        </w:rPr>
        <w:t>3</w:t>
      </w:r>
      <w:r w:rsidRPr="00583030">
        <w:rPr>
          <w:rFonts w:ascii="Garamond" w:hAnsi="Garamond"/>
          <w:b/>
        </w:rPr>
        <w:t>pm</w:t>
      </w:r>
    </w:p>
    <w:p w14:paraId="094E829E" w14:textId="52B3A1A0" w:rsidR="00E1477E" w:rsidRPr="00583030" w:rsidRDefault="00E1477E" w:rsidP="00E1477E">
      <w:pPr>
        <w:spacing w:after="0" w:line="24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1 James North, Rm. 112</w:t>
      </w:r>
    </w:p>
    <w:p w14:paraId="062BB9F9" w14:textId="77777777" w:rsidR="00E1477E" w:rsidRDefault="00E1477E" w:rsidP="00E1477E">
      <w:pPr>
        <w:spacing w:after="0" w:line="24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McMaster Centre for Continuing Education</w:t>
      </w:r>
    </w:p>
    <w:p w14:paraId="38A5E844" w14:textId="77777777" w:rsidR="00E1477E" w:rsidRDefault="00E1477E" w:rsidP="00E1477E">
      <w:pPr>
        <w:spacing w:after="0" w:line="240" w:lineRule="auto"/>
        <w:jc w:val="center"/>
        <w:rPr>
          <w:rFonts w:ascii="Garamond" w:hAnsi="Garamond"/>
        </w:rPr>
      </w:pPr>
    </w:p>
    <w:p w14:paraId="7DAB933B" w14:textId="6EB53457" w:rsidR="00E1477E" w:rsidRDefault="00583030" w:rsidP="00E1477E">
      <w:pPr>
        <w:spacing w:after="0" w:line="240" w:lineRule="auto"/>
        <w:jc w:val="center"/>
        <w:rPr>
          <w:rFonts w:ascii="Garamond" w:hAnsi="Garamond"/>
        </w:rPr>
      </w:pPr>
      <w:r w:rsidRPr="00860876">
        <w:rPr>
          <w:rFonts w:ascii="Garamond" w:hAnsi="Garamond"/>
        </w:rPr>
        <w:t>For Research Collaborators:</w:t>
      </w:r>
      <w:r w:rsidR="00E1477E">
        <w:rPr>
          <w:rFonts w:ascii="Garamond" w:hAnsi="Garamond"/>
        </w:rPr>
        <w:t xml:space="preserve"> </w:t>
      </w:r>
    </w:p>
    <w:p w14:paraId="05F6D807" w14:textId="443EF784" w:rsidR="00285EF7" w:rsidRPr="006F268D" w:rsidRDefault="00583030" w:rsidP="00E1477E">
      <w:pPr>
        <w:spacing w:after="0" w:line="240" w:lineRule="auto"/>
        <w:jc w:val="center"/>
        <w:rPr>
          <w:rFonts w:ascii="Garamond" w:hAnsi="Garamond"/>
          <w:b/>
        </w:rPr>
      </w:pPr>
      <w:r w:rsidRPr="00860876">
        <w:rPr>
          <w:rFonts w:ascii="Garamond" w:hAnsi="Garamond"/>
        </w:rPr>
        <w:t>Karen Bird</w:t>
      </w:r>
      <w:r w:rsidR="00E1477E">
        <w:rPr>
          <w:rFonts w:ascii="Garamond" w:hAnsi="Garamond"/>
        </w:rPr>
        <w:t xml:space="preserve">, </w:t>
      </w:r>
      <w:proofErr w:type="spellStart"/>
      <w:r w:rsidRPr="00860876">
        <w:rPr>
          <w:rFonts w:ascii="Garamond" w:hAnsi="Garamond"/>
        </w:rPr>
        <w:t>Netina</w:t>
      </w:r>
      <w:proofErr w:type="spellEnd"/>
      <w:r w:rsidRPr="00860876">
        <w:rPr>
          <w:rFonts w:ascii="Garamond" w:hAnsi="Garamond"/>
        </w:rPr>
        <w:t xml:space="preserve"> Tan</w:t>
      </w:r>
      <w:r w:rsidR="00E1477E">
        <w:rPr>
          <w:rFonts w:ascii="Garamond" w:hAnsi="Garamond"/>
        </w:rPr>
        <w:t xml:space="preserve">, </w:t>
      </w:r>
      <w:r w:rsidR="00285EF7" w:rsidRPr="00285EF7">
        <w:rPr>
          <w:rFonts w:ascii="Garamond" w:hAnsi="Garamond"/>
        </w:rPr>
        <w:t xml:space="preserve">Matthijs </w:t>
      </w:r>
      <w:proofErr w:type="spellStart"/>
      <w:r w:rsidR="00285EF7" w:rsidRPr="00285EF7">
        <w:rPr>
          <w:rFonts w:ascii="Garamond" w:hAnsi="Garamond"/>
        </w:rPr>
        <w:t>Bogaards</w:t>
      </w:r>
      <w:proofErr w:type="spellEnd"/>
      <w:r w:rsidR="00E1477E">
        <w:rPr>
          <w:rFonts w:ascii="Garamond" w:hAnsi="Garamond"/>
        </w:rPr>
        <w:t xml:space="preserve">, </w:t>
      </w:r>
      <w:r w:rsidRPr="00860876">
        <w:rPr>
          <w:rFonts w:ascii="Garamond" w:hAnsi="Garamond"/>
        </w:rPr>
        <w:t>Daniel</w:t>
      </w:r>
      <w:r w:rsidRPr="00860876">
        <w:t> </w:t>
      </w:r>
      <w:proofErr w:type="spellStart"/>
      <w:r w:rsidR="00285EF7">
        <w:rPr>
          <w:rFonts w:ascii="Garamond" w:hAnsi="Garamond"/>
        </w:rPr>
        <w:t>Bo</w:t>
      </w:r>
      <w:r w:rsidRPr="00860876">
        <w:rPr>
          <w:rFonts w:ascii="Garamond" w:hAnsi="Garamond"/>
        </w:rPr>
        <w:t>ch</w:t>
      </w:r>
      <w:r w:rsidR="00285EF7">
        <w:rPr>
          <w:rFonts w:ascii="Garamond" w:hAnsi="Garamond"/>
        </w:rPr>
        <w:t>s</w:t>
      </w:r>
      <w:r w:rsidRPr="00860876">
        <w:rPr>
          <w:rFonts w:ascii="Garamond" w:hAnsi="Garamond"/>
        </w:rPr>
        <w:t>ler</w:t>
      </w:r>
      <w:proofErr w:type="spellEnd"/>
      <w:r w:rsidR="00E1477E">
        <w:rPr>
          <w:rFonts w:ascii="Garamond" w:hAnsi="Garamond"/>
        </w:rPr>
        <w:t xml:space="preserve">, </w:t>
      </w:r>
      <w:r w:rsidRPr="00860876">
        <w:rPr>
          <w:rFonts w:ascii="Garamond" w:hAnsi="Garamond"/>
        </w:rPr>
        <w:t>Christina</w:t>
      </w:r>
      <w:r w:rsidRPr="00860876">
        <w:t> </w:t>
      </w:r>
      <w:proofErr w:type="spellStart"/>
      <w:r w:rsidRPr="00860876">
        <w:rPr>
          <w:rFonts w:ascii="Garamond" w:hAnsi="Garamond"/>
        </w:rPr>
        <w:t>Ewig</w:t>
      </w:r>
      <w:proofErr w:type="spellEnd"/>
      <w:r w:rsidR="00E1477E">
        <w:rPr>
          <w:rFonts w:ascii="Garamond" w:hAnsi="Garamond"/>
        </w:rPr>
        <w:t xml:space="preserve">, </w:t>
      </w:r>
      <w:proofErr w:type="spellStart"/>
      <w:r w:rsidRPr="00860876">
        <w:rPr>
          <w:rFonts w:ascii="Garamond" w:hAnsi="Garamond"/>
        </w:rPr>
        <w:t>Bassel</w:t>
      </w:r>
      <w:proofErr w:type="spellEnd"/>
      <w:r w:rsidRPr="00860876">
        <w:t> </w:t>
      </w:r>
      <w:proofErr w:type="spellStart"/>
      <w:r w:rsidRPr="00860876">
        <w:rPr>
          <w:rFonts w:ascii="Garamond" w:hAnsi="Garamond"/>
        </w:rPr>
        <w:t>Salloukh</w:t>
      </w:r>
      <w:proofErr w:type="spellEnd"/>
      <w:r w:rsidRPr="00436CB0">
        <w:rPr>
          <w:rFonts w:ascii="Garamond" w:hAnsi="Garamond"/>
          <w:b/>
        </w:rPr>
        <w:t xml:space="preserve"> </w:t>
      </w:r>
    </w:p>
    <w:sectPr w:rsidR="00285EF7" w:rsidRPr="006F268D" w:rsidSect="00920BF1">
      <w:footerReference w:type="default" r:id="rId11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C4ADD9" w14:textId="77777777" w:rsidR="00CF1FF1" w:rsidRDefault="00CF1FF1" w:rsidP="0007047E">
      <w:pPr>
        <w:spacing w:after="0" w:line="240" w:lineRule="auto"/>
      </w:pPr>
      <w:r>
        <w:separator/>
      </w:r>
    </w:p>
  </w:endnote>
  <w:endnote w:type="continuationSeparator" w:id="0">
    <w:p w14:paraId="65D1BDA1" w14:textId="77777777" w:rsidR="00CF1FF1" w:rsidRDefault="00CF1FF1" w:rsidP="00070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1499067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73B099F" w14:textId="2AEBFE10" w:rsidR="0007047E" w:rsidRDefault="0007047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192D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3CFAE97" w14:textId="77777777" w:rsidR="0007047E" w:rsidRDefault="000704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67A700" w14:textId="77777777" w:rsidR="00CF1FF1" w:rsidRDefault="00CF1FF1" w:rsidP="0007047E">
      <w:pPr>
        <w:spacing w:after="0" w:line="240" w:lineRule="auto"/>
      </w:pPr>
      <w:r>
        <w:separator/>
      </w:r>
    </w:p>
  </w:footnote>
  <w:footnote w:type="continuationSeparator" w:id="0">
    <w:p w14:paraId="77A22400" w14:textId="77777777" w:rsidR="00CF1FF1" w:rsidRDefault="00CF1FF1" w:rsidP="00070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625D1"/>
    <w:multiLevelType w:val="hybridMultilevel"/>
    <w:tmpl w:val="983009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357D2"/>
    <w:multiLevelType w:val="hybridMultilevel"/>
    <w:tmpl w:val="D42645A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2593"/>
    <w:multiLevelType w:val="hybridMultilevel"/>
    <w:tmpl w:val="2AAC644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A4AEC"/>
    <w:multiLevelType w:val="multilevel"/>
    <w:tmpl w:val="EE8273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BD2B9A"/>
    <w:multiLevelType w:val="hybridMultilevel"/>
    <w:tmpl w:val="55448B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1A4DAD"/>
    <w:multiLevelType w:val="multilevel"/>
    <w:tmpl w:val="669C0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D25892"/>
    <w:multiLevelType w:val="hybridMultilevel"/>
    <w:tmpl w:val="4650F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D7BC3"/>
    <w:multiLevelType w:val="multilevel"/>
    <w:tmpl w:val="849238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000081"/>
    <w:multiLevelType w:val="hybridMultilevel"/>
    <w:tmpl w:val="88B877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16737"/>
    <w:multiLevelType w:val="hybridMultilevel"/>
    <w:tmpl w:val="0FE420C4"/>
    <w:lvl w:ilvl="0" w:tplc="69102D0C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F36E44"/>
    <w:multiLevelType w:val="hybridMultilevel"/>
    <w:tmpl w:val="01E60DC8"/>
    <w:lvl w:ilvl="0" w:tplc="FC1A2E56">
      <w:start w:val="1"/>
      <w:numFmt w:val="decimal"/>
      <w:lvlText w:val="%1."/>
      <w:lvlJc w:val="left"/>
      <w:pPr>
        <w:ind w:left="720" w:hanging="360"/>
      </w:pPr>
    </w:lvl>
    <w:lvl w:ilvl="1" w:tplc="098EFDAE">
      <w:start w:val="1"/>
      <w:numFmt w:val="lowerLetter"/>
      <w:lvlText w:val="%2."/>
      <w:lvlJc w:val="left"/>
      <w:pPr>
        <w:ind w:left="1440" w:hanging="360"/>
      </w:pPr>
    </w:lvl>
    <w:lvl w:ilvl="2" w:tplc="B07AC756">
      <w:start w:val="1"/>
      <w:numFmt w:val="lowerRoman"/>
      <w:lvlText w:val="%3."/>
      <w:lvlJc w:val="right"/>
      <w:pPr>
        <w:ind w:left="2160" w:hanging="180"/>
      </w:pPr>
    </w:lvl>
    <w:lvl w:ilvl="3" w:tplc="B22CDC86">
      <w:start w:val="1"/>
      <w:numFmt w:val="decimal"/>
      <w:lvlText w:val="%4."/>
      <w:lvlJc w:val="left"/>
      <w:pPr>
        <w:ind w:left="2880" w:hanging="360"/>
      </w:pPr>
    </w:lvl>
    <w:lvl w:ilvl="4" w:tplc="B2864F90">
      <w:start w:val="1"/>
      <w:numFmt w:val="lowerLetter"/>
      <w:lvlText w:val="%5."/>
      <w:lvlJc w:val="left"/>
      <w:pPr>
        <w:ind w:left="3600" w:hanging="360"/>
      </w:pPr>
    </w:lvl>
    <w:lvl w:ilvl="5" w:tplc="C2E69982">
      <w:start w:val="1"/>
      <w:numFmt w:val="lowerRoman"/>
      <w:lvlText w:val="%6."/>
      <w:lvlJc w:val="right"/>
      <w:pPr>
        <w:ind w:left="4320" w:hanging="180"/>
      </w:pPr>
    </w:lvl>
    <w:lvl w:ilvl="6" w:tplc="A06A7E26">
      <w:start w:val="1"/>
      <w:numFmt w:val="decimal"/>
      <w:lvlText w:val="%7."/>
      <w:lvlJc w:val="left"/>
      <w:pPr>
        <w:ind w:left="5040" w:hanging="360"/>
      </w:pPr>
    </w:lvl>
    <w:lvl w:ilvl="7" w:tplc="1ECAAD5C">
      <w:start w:val="1"/>
      <w:numFmt w:val="lowerLetter"/>
      <w:lvlText w:val="%8."/>
      <w:lvlJc w:val="left"/>
      <w:pPr>
        <w:ind w:left="5760" w:hanging="360"/>
      </w:pPr>
    </w:lvl>
    <w:lvl w:ilvl="8" w:tplc="55284AC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A2DB0"/>
    <w:multiLevelType w:val="hybridMultilevel"/>
    <w:tmpl w:val="88B877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2F7496"/>
    <w:multiLevelType w:val="hybridMultilevel"/>
    <w:tmpl w:val="B9C2C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D62609"/>
    <w:multiLevelType w:val="multilevel"/>
    <w:tmpl w:val="B4B401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557AFC"/>
    <w:multiLevelType w:val="hybridMultilevel"/>
    <w:tmpl w:val="64CC7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744AB5"/>
    <w:multiLevelType w:val="hybridMultilevel"/>
    <w:tmpl w:val="317815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0D20B5"/>
    <w:multiLevelType w:val="hybridMultilevel"/>
    <w:tmpl w:val="48B0E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3320B7"/>
    <w:multiLevelType w:val="multilevel"/>
    <w:tmpl w:val="6820F5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150337"/>
    <w:multiLevelType w:val="hybridMultilevel"/>
    <w:tmpl w:val="16C28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63BBF"/>
    <w:multiLevelType w:val="hybridMultilevel"/>
    <w:tmpl w:val="2BCC804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772AD0"/>
    <w:multiLevelType w:val="hybridMultilevel"/>
    <w:tmpl w:val="64CC7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9E14D5"/>
    <w:multiLevelType w:val="hybridMultilevel"/>
    <w:tmpl w:val="96D63B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96225A"/>
    <w:multiLevelType w:val="multilevel"/>
    <w:tmpl w:val="038C62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4251AF"/>
    <w:multiLevelType w:val="hybridMultilevel"/>
    <w:tmpl w:val="DADE1D3A"/>
    <w:lvl w:ilvl="0" w:tplc="A394EB94">
      <w:start w:val="1"/>
      <w:numFmt w:val="decimal"/>
      <w:lvlText w:val="%1."/>
      <w:lvlJc w:val="left"/>
      <w:pPr>
        <w:ind w:left="720" w:hanging="360"/>
      </w:pPr>
    </w:lvl>
    <w:lvl w:ilvl="1" w:tplc="0F6E4C06">
      <w:start w:val="1"/>
      <w:numFmt w:val="lowerLetter"/>
      <w:lvlText w:val="%2."/>
      <w:lvlJc w:val="left"/>
      <w:pPr>
        <w:ind w:left="1440" w:hanging="360"/>
      </w:pPr>
    </w:lvl>
    <w:lvl w:ilvl="2" w:tplc="03A8BD88">
      <w:start w:val="1"/>
      <w:numFmt w:val="lowerRoman"/>
      <w:lvlText w:val="%3."/>
      <w:lvlJc w:val="right"/>
      <w:pPr>
        <w:ind w:left="2160" w:hanging="180"/>
      </w:pPr>
    </w:lvl>
    <w:lvl w:ilvl="3" w:tplc="7F5205B8">
      <w:start w:val="1"/>
      <w:numFmt w:val="decimal"/>
      <w:lvlText w:val="%4."/>
      <w:lvlJc w:val="left"/>
      <w:pPr>
        <w:ind w:left="2880" w:hanging="360"/>
      </w:pPr>
    </w:lvl>
    <w:lvl w:ilvl="4" w:tplc="B4F6B404">
      <w:start w:val="1"/>
      <w:numFmt w:val="lowerLetter"/>
      <w:lvlText w:val="%5."/>
      <w:lvlJc w:val="left"/>
      <w:pPr>
        <w:ind w:left="3600" w:hanging="360"/>
      </w:pPr>
    </w:lvl>
    <w:lvl w:ilvl="5" w:tplc="A7502BA4">
      <w:start w:val="1"/>
      <w:numFmt w:val="lowerRoman"/>
      <w:lvlText w:val="%6."/>
      <w:lvlJc w:val="right"/>
      <w:pPr>
        <w:ind w:left="4320" w:hanging="180"/>
      </w:pPr>
    </w:lvl>
    <w:lvl w:ilvl="6" w:tplc="AF6EBDF0">
      <w:start w:val="1"/>
      <w:numFmt w:val="decimal"/>
      <w:lvlText w:val="%7."/>
      <w:lvlJc w:val="left"/>
      <w:pPr>
        <w:ind w:left="5040" w:hanging="360"/>
      </w:pPr>
    </w:lvl>
    <w:lvl w:ilvl="7" w:tplc="2EE6B1E6">
      <w:start w:val="1"/>
      <w:numFmt w:val="lowerLetter"/>
      <w:lvlText w:val="%8."/>
      <w:lvlJc w:val="left"/>
      <w:pPr>
        <w:ind w:left="5760" w:hanging="360"/>
      </w:pPr>
    </w:lvl>
    <w:lvl w:ilvl="8" w:tplc="59B2550E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F8203F"/>
    <w:multiLevelType w:val="hybridMultilevel"/>
    <w:tmpl w:val="44ACC8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0"/>
  </w:num>
  <w:num w:numId="3">
    <w:abstractNumId w:val="5"/>
  </w:num>
  <w:num w:numId="4">
    <w:abstractNumId w:val="17"/>
  </w:num>
  <w:num w:numId="5">
    <w:abstractNumId w:val="7"/>
  </w:num>
  <w:num w:numId="6">
    <w:abstractNumId w:val="22"/>
  </w:num>
  <w:num w:numId="7">
    <w:abstractNumId w:val="3"/>
  </w:num>
  <w:num w:numId="8">
    <w:abstractNumId w:val="13"/>
  </w:num>
  <w:num w:numId="9">
    <w:abstractNumId w:val="4"/>
  </w:num>
  <w:num w:numId="10">
    <w:abstractNumId w:val="1"/>
  </w:num>
  <w:num w:numId="11">
    <w:abstractNumId w:val="21"/>
  </w:num>
  <w:num w:numId="12">
    <w:abstractNumId w:val="19"/>
  </w:num>
  <w:num w:numId="13">
    <w:abstractNumId w:val="2"/>
  </w:num>
  <w:num w:numId="14">
    <w:abstractNumId w:val="0"/>
  </w:num>
  <w:num w:numId="15">
    <w:abstractNumId w:val="24"/>
  </w:num>
  <w:num w:numId="16">
    <w:abstractNumId w:val="12"/>
  </w:num>
  <w:num w:numId="17">
    <w:abstractNumId w:val="20"/>
  </w:num>
  <w:num w:numId="18">
    <w:abstractNumId w:val="8"/>
  </w:num>
  <w:num w:numId="19">
    <w:abstractNumId w:val="16"/>
  </w:num>
  <w:num w:numId="20">
    <w:abstractNumId w:val="18"/>
  </w:num>
  <w:num w:numId="21">
    <w:abstractNumId w:val="9"/>
  </w:num>
  <w:num w:numId="22">
    <w:abstractNumId w:val="15"/>
  </w:num>
  <w:num w:numId="23">
    <w:abstractNumId w:val="11"/>
  </w:num>
  <w:num w:numId="24">
    <w:abstractNumId w:val="6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D26"/>
    <w:rsid w:val="00003529"/>
    <w:rsid w:val="000148BD"/>
    <w:rsid w:val="00024F41"/>
    <w:rsid w:val="000302C1"/>
    <w:rsid w:val="00033C39"/>
    <w:rsid w:val="0003645C"/>
    <w:rsid w:val="00037576"/>
    <w:rsid w:val="00042AB5"/>
    <w:rsid w:val="00047D53"/>
    <w:rsid w:val="0007047E"/>
    <w:rsid w:val="000716C2"/>
    <w:rsid w:val="00077309"/>
    <w:rsid w:val="00080AD5"/>
    <w:rsid w:val="0008587B"/>
    <w:rsid w:val="00096BAF"/>
    <w:rsid w:val="000B0046"/>
    <w:rsid w:val="000B467D"/>
    <w:rsid w:val="000B4935"/>
    <w:rsid w:val="000E192D"/>
    <w:rsid w:val="000E3D2E"/>
    <w:rsid w:val="000E4310"/>
    <w:rsid w:val="000F3709"/>
    <w:rsid w:val="00100227"/>
    <w:rsid w:val="0010147F"/>
    <w:rsid w:val="00104E5D"/>
    <w:rsid w:val="00115643"/>
    <w:rsid w:val="0015515F"/>
    <w:rsid w:val="001826D0"/>
    <w:rsid w:val="001D250C"/>
    <w:rsid w:val="001E166C"/>
    <w:rsid w:val="001F199D"/>
    <w:rsid w:val="002059C6"/>
    <w:rsid w:val="00211883"/>
    <w:rsid w:val="0025364D"/>
    <w:rsid w:val="00285EF7"/>
    <w:rsid w:val="00291352"/>
    <w:rsid w:val="00295F9B"/>
    <w:rsid w:val="002A0D9D"/>
    <w:rsid w:val="002A603D"/>
    <w:rsid w:val="002C0DB6"/>
    <w:rsid w:val="002D19C1"/>
    <w:rsid w:val="002D2F66"/>
    <w:rsid w:val="002E03D6"/>
    <w:rsid w:val="002F1C66"/>
    <w:rsid w:val="0031393A"/>
    <w:rsid w:val="00343F07"/>
    <w:rsid w:val="00360294"/>
    <w:rsid w:val="003657D0"/>
    <w:rsid w:val="00380893"/>
    <w:rsid w:val="00380EB7"/>
    <w:rsid w:val="00383B03"/>
    <w:rsid w:val="003850E3"/>
    <w:rsid w:val="00386103"/>
    <w:rsid w:val="00392823"/>
    <w:rsid w:val="00393593"/>
    <w:rsid w:val="003A3C7B"/>
    <w:rsid w:val="003A4B53"/>
    <w:rsid w:val="003C27AD"/>
    <w:rsid w:val="003C50BA"/>
    <w:rsid w:val="003D0F7A"/>
    <w:rsid w:val="003E31B5"/>
    <w:rsid w:val="003E469D"/>
    <w:rsid w:val="0042578B"/>
    <w:rsid w:val="00427DDC"/>
    <w:rsid w:val="00431361"/>
    <w:rsid w:val="00485B72"/>
    <w:rsid w:val="004B4448"/>
    <w:rsid w:val="004B59E2"/>
    <w:rsid w:val="004B5D83"/>
    <w:rsid w:val="004C159D"/>
    <w:rsid w:val="004C577A"/>
    <w:rsid w:val="004E34B4"/>
    <w:rsid w:val="00504C7B"/>
    <w:rsid w:val="00520CB8"/>
    <w:rsid w:val="00521433"/>
    <w:rsid w:val="00532867"/>
    <w:rsid w:val="00544821"/>
    <w:rsid w:val="00552173"/>
    <w:rsid w:val="00553741"/>
    <w:rsid w:val="0055380E"/>
    <w:rsid w:val="00572613"/>
    <w:rsid w:val="005732D1"/>
    <w:rsid w:val="00574FED"/>
    <w:rsid w:val="0057760C"/>
    <w:rsid w:val="00581067"/>
    <w:rsid w:val="00583030"/>
    <w:rsid w:val="005A6D8D"/>
    <w:rsid w:val="005B3C9A"/>
    <w:rsid w:val="005B4E9A"/>
    <w:rsid w:val="006014CD"/>
    <w:rsid w:val="006026EC"/>
    <w:rsid w:val="00612F28"/>
    <w:rsid w:val="00614E1F"/>
    <w:rsid w:val="00626B6F"/>
    <w:rsid w:val="00641ECE"/>
    <w:rsid w:val="0065029A"/>
    <w:rsid w:val="00676A46"/>
    <w:rsid w:val="00677D2F"/>
    <w:rsid w:val="006A09DC"/>
    <w:rsid w:val="006B6AFE"/>
    <w:rsid w:val="006C6278"/>
    <w:rsid w:val="006C71AF"/>
    <w:rsid w:val="006D06FE"/>
    <w:rsid w:val="006D6397"/>
    <w:rsid w:val="006F268D"/>
    <w:rsid w:val="007116FB"/>
    <w:rsid w:val="007431A0"/>
    <w:rsid w:val="00766D1D"/>
    <w:rsid w:val="0079142C"/>
    <w:rsid w:val="00792560"/>
    <w:rsid w:val="00793CC0"/>
    <w:rsid w:val="00795E7A"/>
    <w:rsid w:val="007D0869"/>
    <w:rsid w:val="007D1674"/>
    <w:rsid w:val="007E10AD"/>
    <w:rsid w:val="00803AAA"/>
    <w:rsid w:val="0083042E"/>
    <w:rsid w:val="00834C34"/>
    <w:rsid w:val="00847EC9"/>
    <w:rsid w:val="00862969"/>
    <w:rsid w:val="00864EC8"/>
    <w:rsid w:val="0086662D"/>
    <w:rsid w:val="00870282"/>
    <w:rsid w:val="00871FF8"/>
    <w:rsid w:val="00875045"/>
    <w:rsid w:val="00885062"/>
    <w:rsid w:val="00885671"/>
    <w:rsid w:val="00886E13"/>
    <w:rsid w:val="00895CA0"/>
    <w:rsid w:val="008A6D86"/>
    <w:rsid w:val="008E0DC4"/>
    <w:rsid w:val="008F72DD"/>
    <w:rsid w:val="00906D97"/>
    <w:rsid w:val="00920BF1"/>
    <w:rsid w:val="00924074"/>
    <w:rsid w:val="00927120"/>
    <w:rsid w:val="009307B4"/>
    <w:rsid w:val="00971734"/>
    <w:rsid w:val="00976B62"/>
    <w:rsid w:val="00980DC2"/>
    <w:rsid w:val="009850C7"/>
    <w:rsid w:val="00996DBD"/>
    <w:rsid w:val="009B2B86"/>
    <w:rsid w:val="009E3496"/>
    <w:rsid w:val="009E359C"/>
    <w:rsid w:val="009E4E0F"/>
    <w:rsid w:val="009F0191"/>
    <w:rsid w:val="009F3869"/>
    <w:rsid w:val="009F468A"/>
    <w:rsid w:val="00A071CD"/>
    <w:rsid w:val="00A10326"/>
    <w:rsid w:val="00A26A4D"/>
    <w:rsid w:val="00A27419"/>
    <w:rsid w:val="00A34C29"/>
    <w:rsid w:val="00A44D03"/>
    <w:rsid w:val="00A9319F"/>
    <w:rsid w:val="00AA4C64"/>
    <w:rsid w:val="00AB596B"/>
    <w:rsid w:val="00AB65FF"/>
    <w:rsid w:val="00AC458C"/>
    <w:rsid w:val="00AD3068"/>
    <w:rsid w:val="00AD5B1D"/>
    <w:rsid w:val="00B50ECB"/>
    <w:rsid w:val="00B62CE9"/>
    <w:rsid w:val="00B63D12"/>
    <w:rsid w:val="00B850EE"/>
    <w:rsid w:val="00B93996"/>
    <w:rsid w:val="00B963FF"/>
    <w:rsid w:val="00BA72AE"/>
    <w:rsid w:val="00BB3030"/>
    <w:rsid w:val="00BB75B4"/>
    <w:rsid w:val="00BB7EA6"/>
    <w:rsid w:val="00BD5D26"/>
    <w:rsid w:val="00BE1503"/>
    <w:rsid w:val="00BF0695"/>
    <w:rsid w:val="00C07DF2"/>
    <w:rsid w:val="00C1533A"/>
    <w:rsid w:val="00C3400A"/>
    <w:rsid w:val="00C46E69"/>
    <w:rsid w:val="00C47182"/>
    <w:rsid w:val="00C6537A"/>
    <w:rsid w:val="00C77394"/>
    <w:rsid w:val="00C80525"/>
    <w:rsid w:val="00CA59A3"/>
    <w:rsid w:val="00CA75E1"/>
    <w:rsid w:val="00CB011D"/>
    <w:rsid w:val="00CB446A"/>
    <w:rsid w:val="00CC009C"/>
    <w:rsid w:val="00CC1C8B"/>
    <w:rsid w:val="00CD1D57"/>
    <w:rsid w:val="00CF1FF1"/>
    <w:rsid w:val="00CF2F87"/>
    <w:rsid w:val="00CF79C1"/>
    <w:rsid w:val="00D205B4"/>
    <w:rsid w:val="00D20D67"/>
    <w:rsid w:val="00D25D5F"/>
    <w:rsid w:val="00D30897"/>
    <w:rsid w:val="00D4739C"/>
    <w:rsid w:val="00D55A56"/>
    <w:rsid w:val="00D650D5"/>
    <w:rsid w:val="00D65DED"/>
    <w:rsid w:val="00D70CCE"/>
    <w:rsid w:val="00D77044"/>
    <w:rsid w:val="00DB0F08"/>
    <w:rsid w:val="00DC3FFE"/>
    <w:rsid w:val="00DC41A8"/>
    <w:rsid w:val="00DD7512"/>
    <w:rsid w:val="00E07EBD"/>
    <w:rsid w:val="00E1477E"/>
    <w:rsid w:val="00E21183"/>
    <w:rsid w:val="00E23CBB"/>
    <w:rsid w:val="00E32713"/>
    <w:rsid w:val="00E53EBB"/>
    <w:rsid w:val="00E662DA"/>
    <w:rsid w:val="00E71E5F"/>
    <w:rsid w:val="00E83572"/>
    <w:rsid w:val="00E95A1A"/>
    <w:rsid w:val="00EA1D91"/>
    <w:rsid w:val="00EA203A"/>
    <w:rsid w:val="00EA3616"/>
    <w:rsid w:val="00EB3052"/>
    <w:rsid w:val="00EC1486"/>
    <w:rsid w:val="00ED6D8F"/>
    <w:rsid w:val="00EF306A"/>
    <w:rsid w:val="00F36371"/>
    <w:rsid w:val="00F40A3A"/>
    <w:rsid w:val="00F55CBD"/>
    <w:rsid w:val="00F57E34"/>
    <w:rsid w:val="00F665E7"/>
    <w:rsid w:val="00F845E1"/>
    <w:rsid w:val="00F84875"/>
    <w:rsid w:val="00F86E8D"/>
    <w:rsid w:val="00F872ED"/>
    <w:rsid w:val="00FB040F"/>
    <w:rsid w:val="00FB4AC0"/>
    <w:rsid w:val="00FC06AF"/>
    <w:rsid w:val="00FD28BB"/>
    <w:rsid w:val="00FE2C5C"/>
    <w:rsid w:val="00FF0555"/>
    <w:rsid w:val="2C54D5A4"/>
    <w:rsid w:val="36653D1E"/>
    <w:rsid w:val="4EEB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276E831"/>
  <w15:chartTrackingRefBased/>
  <w15:docId w15:val="{B752C708-E57C-4625-8E32-02A9E6E9C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D5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D5D26"/>
  </w:style>
  <w:style w:type="character" w:customStyle="1" w:styleId="eop">
    <w:name w:val="eop"/>
    <w:basedOn w:val="DefaultParagraphFont"/>
    <w:rsid w:val="00BD5D26"/>
  </w:style>
  <w:style w:type="character" w:customStyle="1" w:styleId="spellingerror">
    <w:name w:val="spellingerror"/>
    <w:basedOn w:val="DefaultParagraphFont"/>
    <w:rsid w:val="00BD5D26"/>
  </w:style>
  <w:style w:type="character" w:customStyle="1" w:styleId="contextualspellingandgrammarerror">
    <w:name w:val="contextualspellingandgrammarerror"/>
    <w:basedOn w:val="DefaultParagraphFont"/>
    <w:rsid w:val="00BD5D26"/>
  </w:style>
  <w:style w:type="character" w:styleId="Hyperlink">
    <w:name w:val="Hyperlink"/>
    <w:basedOn w:val="DefaultParagraphFont"/>
    <w:uiPriority w:val="99"/>
    <w:unhideWhenUsed/>
    <w:rsid w:val="00BD5D2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732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32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32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32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32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2D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2D1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7D1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customStyle="1" w:styleId="textbox">
    <w:name w:val="textbox"/>
    <w:basedOn w:val="Normal"/>
    <w:rsid w:val="00385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ListParagraph">
    <w:name w:val="List Paragraph"/>
    <w:basedOn w:val="Normal"/>
    <w:uiPriority w:val="34"/>
    <w:qFormat/>
    <w:rsid w:val="00485B7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customStyle="1" w:styleId="NormalCambriaDS">
    <w:name w:val="Normal_Cambria_DS"/>
    <w:basedOn w:val="Normal"/>
    <w:autoRedefine/>
    <w:qFormat/>
    <w:rsid w:val="00BE1503"/>
    <w:pPr>
      <w:spacing w:after="0" w:line="240" w:lineRule="auto"/>
      <w:jc w:val="center"/>
      <w:outlineLvl w:val="0"/>
    </w:pPr>
    <w:rPr>
      <w:rFonts w:ascii="Garamond" w:eastAsia="Times New Roman" w:hAnsi="Garamond" w:cs="Times New Roman"/>
      <w:bCs/>
      <w:spacing w:val="6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70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47E"/>
  </w:style>
  <w:style w:type="paragraph" w:styleId="Footer">
    <w:name w:val="footer"/>
    <w:basedOn w:val="Normal"/>
    <w:link w:val="FooterChar"/>
    <w:uiPriority w:val="99"/>
    <w:unhideWhenUsed/>
    <w:rsid w:val="00070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4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7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2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71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40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333900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04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715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134395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3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netina@mcmaster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bird@mcmaster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1613</Words>
  <Characters>9199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Bird</dc:creator>
  <cp:keywords/>
  <dc:description/>
  <cp:lastModifiedBy>Microsoft Office User</cp:lastModifiedBy>
  <cp:revision>2</cp:revision>
  <cp:lastPrinted>2018-09-13T12:54:00Z</cp:lastPrinted>
  <dcterms:created xsi:type="dcterms:W3CDTF">2018-12-03T22:36:00Z</dcterms:created>
  <dcterms:modified xsi:type="dcterms:W3CDTF">2018-12-03T22:36:00Z</dcterms:modified>
</cp:coreProperties>
</file>